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CD" w:rsidRPr="00BB389F" w:rsidRDefault="00B222CD" w:rsidP="00B222CD">
      <w:pPr>
        <w:ind w:left="7200"/>
        <w:rPr>
          <w:b/>
        </w:rPr>
      </w:pPr>
      <w:r w:rsidRPr="00BB389F">
        <w:rPr>
          <w:b/>
        </w:rPr>
        <w:t>APROBAT,</w:t>
      </w:r>
    </w:p>
    <w:p w:rsidR="00B222CD" w:rsidRDefault="0039194A" w:rsidP="00B222CD">
      <w:r>
        <w:t xml:space="preserve">                                                                                                                                                </w:t>
      </w:r>
      <w:r w:rsidR="00B222CD">
        <w:t>MANAGER</w:t>
      </w:r>
    </w:p>
    <w:p w:rsidR="00B222CD" w:rsidRDefault="0039194A" w:rsidP="00B222CD">
      <w:r>
        <w:t xml:space="preserve">                                                                                                                                  </w:t>
      </w:r>
      <w:r w:rsidR="008C0589">
        <w:t xml:space="preserve">     </w:t>
      </w:r>
      <w:r w:rsidR="00E879A0">
        <w:t xml:space="preserve">     </w:t>
      </w:r>
      <w:r w:rsidR="008C0589">
        <w:t xml:space="preserve">   </w:t>
      </w:r>
      <w:r w:rsidR="00E879A0">
        <w:t>Daniel Jinga</w:t>
      </w:r>
    </w:p>
    <w:p w:rsidR="009B7F9E" w:rsidRDefault="009B7F9E" w:rsidP="002F337A">
      <w:pPr>
        <w:widowControl w:val="0"/>
        <w:spacing w:after="160" w:line="259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9B7F9E" w:rsidRDefault="009B7F9E" w:rsidP="002F337A">
      <w:pPr>
        <w:widowControl w:val="0"/>
        <w:spacing w:after="160" w:line="259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9B7F9E" w:rsidRDefault="009B7F9E" w:rsidP="002F337A">
      <w:pPr>
        <w:widowControl w:val="0"/>
        <w:spacing w:after="160" w:line="259" w:lineRule="auto"/>
        <w:jc w:val="center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>Raportul Procedurii</w:t>
      </w:r>
    </w:p>
    <w:p w:rsidR="00467DAA" w:rsidRDefault="00467DAA" w:rsidP="002F337A">
      <w:pPr>
        <w:widowControl w:val="0"/>
        <w:spacing w:after="160" w:line="259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DE5BC6" w:rsidRPr="006C02BF" w:rsidRDefault="00DE5BC6" w:rsidP="002F337A">
      <w:pPr>
        <w:widowControl w:val="0"/>
        <w:spacing w:after="160" w:line="259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9B7F9E" w:rsidRPr="00B33B00" w:rsidRDefault="009B7F9E" w:rsidP="002F337A">
      <w:pPr>
        <w:widowControl w:val="0"/>
        <w:spacing w:after="160" w:line="259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B33B00">
        <w:rPr>
          <w:rFonts w:ascii="Times New Roman" w:hAnsi="Times New Roman"/>
          <w:b/>
          <w:sz w:val="22"/>
          <w:szCs w:val="22"/>
          <w:lang w:val="ro-RO"/>
        </w:rPr>
        <w:t>1. Referinţe:</w:t>
      </w:r>
    </w:p>
    <w:p w:rsidR="00D27515" w:rsidRPr="00BF113C" w:rsidRDefault="00D27515" w:rsidP="00D275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lang w:val="ro-RO"/>
        </w:rPr>
      </w:pPr>
      <w:r w:rsidRPr="00BF113C">
        <w:rPr>
          <w:rFonts w:ascii="Times New Roman" w:hAnsi="Times New Roman"/>
          <w:b/>
          <w:sz w:val="24"/>
          <w:lang w:val="ro-RO"/>
        </w:rPr>
        <w:t xml:space="preserve">Procedura de atribuire: Procedura simplificata proprie </w:t>
      </w:r>
    </w:p>
    <w:p w:rsidR="00D27515" w:rsidRPr="00BF113C" w:rsidRDefault="00D27515" w:rsidP="00D27515">
      <w:pPr>
        <w:jc w:val="both"/>
        <w:rPr>
          <w:rFonts w:ascii="Times New Roman" w:hAnsi="Times New Roman"/>
          <w:sz w:val="24"/>
        </w:rPr>
      </w:pPr>
      <w:r w:rsidRPr="00BF113C">
        <w:rPr>
          <w:rFonts w:ascii="Times New Roman" w:hAnsi="Times New Roman"/>
          <w:b/>
          <w:sz w:val="24"/>
          <w:lang w:val="ro-RO"/>
        </w:rPr>
        <w:t xml:space="preserve">Contract de achiziţie publică de: </w:t>
      </w:r>
      <w:r w:rsidRPr="00BF113C">
        <w:rPr>
          <w:rFonts w:ascii="Times New Roman" w:hAnsi="Times New Roman"/>
          <w:sz w:val="24"/>
          <w:lang w:val="ro-RO"/>
        </w:rPr>
        <w:t>Servicii pentru evenimente pentru Opera Nationala Bucuresti</w:t>
      </w:r>
    </w:p>
    <w:p w:rsidR="00D27515" w:rsidRPr="00BF113C" w:rsidRDefault="00D27515" w:rsidP="00D27515">
      <w:pPr>
        <w:jc w:val="both"/>
        <w:rPr>
          <w:rFonts w:ascii="Times New Roman" w:hAnsi="Times New Roman"/>
          <w:bCs/>
          <w:i/>
          <w:sz w:val="24"/>
          <w:lang w:val="ro-RO"/>
        </w:rPr>
      </w:pPr>
    </w:p>
    <w:p w:rsidR="00D27515" w:rsidRPr="00BF113C" w:rsidRDefault="00D27515" w:rsidP="00D27515">
      <w:pPr>
        <w:ind w:firstLine="720"/>
        <w:jc w:val="both"/>
        <w:rPr>
          <w:rFonts w:ascii="Times New Roman" w:hAnsi="Times New Roman"/>
          <w:sz w:val="24"/>
        </w:rPr>
      </w:pPr>
      <w:r w:rsidRPr="00BF113C">
        <w:rPr>
          <w:rFonts w:ascii="Times New Roman" w:hAnsi="Times New Roman"/>
          <w:sz w:val="24"/>
        </w:rPr>
        <w:t xml:space="preserve">Cod CPV principal </w:t>
      </w:r>
      <w:r w:rsidRPr="00BF113C">
        <w:rPr>
          <w:rFonts w:ascii="Times New Roman" w:hAnsi="Times New Roman"/>
          <w:color w:val="000000"/>
          <w:sz w:val="24"/>
        </w:rPr>
        <w:t>79952000-2</w:t>
      </w:r>
      <w:r w:rsidRPr="00BF113C">
        <w:rPr>
          <w:rStyle w:val="Strong"/>
          <w:rFonts w:ascii="Times New Roman" w:hAnsi="Times New Roman"/>
          <w:color w:val="444444"/>
          <w:sz w:val="24"/>
          <w:shd w:val="clear" w:color="auto" w:fill="EDEDE4"/>
        </w:rPr>
        <w:t>- Servicii pentru evenimente</w:t>
      </w:r>
    </w:p>
    <w:p w:rsidR="00D27515" w:rsidRPr="00BF113C" w:rsidRDefault="00D27515" w:rsidP="00D27515">
      <w:pPr>
        <w:ind w:firstLine="720"/>
        <w:jc w:val="both"/>
        <w:rPr>
          <w:rFonts w:ascii="Times New Roman" w:hAnsi="Times New Roman"/>
          <w:sz w:val="24"/>
          <w:lang w:val="ro-RO"/>
        </w:rPr>
      </w:pPr>
    </w:p>
    <w:p w:rsidR="00D27515" w:rsidRPr="00BF113C" w:rsidRDefault="00D27515" w:rsidP="00D27515">
      <w:pPr>
        <w:rPr>
          <w:rFonts w:ascii="Times New Roman" w:hAnsi="Times New Roman"/>
          <w:b/>
          <w:sz w:val="24"/>
          <w:lang w:val="ro-RO"/>
        </w:rPr>
      </w:pPr>
      <w:r w:rsidRPr="00BF113C">
        <w:rPr>
          <w:rFonts w:ascii="Times New Roman" w:hAnsi="Times New Roman"/>
          <w:b/>
          <w:sz w:val="24"/>
          <w:lang w:val="ro-RO"/>
        </w:rPr>
        <w:t>Anunţ de participare:</w:t>
      </w:r>
    </w:p>
    <w:p w:rsidR="00D27515" w:rsidRPr="00BF113C" w:rsidRDefault="00D27515" w:rsidP="00D27515">
      <w:pPr>
        <w:rPr>
          <w:rFonts w:ascii="Times New Roman" w:hAnsi="Times New Roman"/>
          <w:b/>
          <w:sz w:val="24"/>
          <w:lang w:val="ro-RO"/>
        </w:rPr>
      </w:pPr>
    </w:p>
    <w:p w:rsidR="00D27515" w:rsidRPr="00BF113C" w:rsidRDefault="00D27515" w:rsidP="00D27515">
      <w:pPr>
        <w:spacing w:after="150"/>
        <w:rPr>
          <w:rFonts w:ascii="Times New Roman" w:hAnsi="Times New Roman"/>
          <w:b/>
          <w:bCs/>
          <w:color w:val="0058AE"/>
          <w:kern w:val="36"/>
          <w:sz w:val="24"/>
        </w:rPr>
      </w:pPr>
      <w:r w:rsidRPr="00BF113C">
        <w:rPr>
          <w:rFonts w:ascii="Times New Roman" w:hAnsi="Times New Roman"/>
          <w:sz w:val="24"/>
        </w:rPr>
        <w:t xml:space="preserve">pe site-ul </w:t>
      </w:r>
      <w:hyperlink r:id="rId7" w:history="1"/>
      <w:r w:rsidRPr="00BF113C">
        <w:rPr>
          <w:rFonts w:ascii="Times New Roman" w:hAnsi="Times New Roman"/>
          <w:sz w:val="24"/>
        </w:rPr>
        <w:t>www.operanb</w:t>
      </w:r>
      <w:r w:rsidRPr="00BF113C">
        <w:rPr>
          <w:rFonts w:ascii="Times New Roman" w:hAnsi="Times New Roman"/>
          <w:sz w:val="24"/>
          <w:lang w:val="ro-RO"/>
        </w:rPr>
        <w:t xml:space="preserve">.ro. </w:t>
      </w:r>
      <w:r w:rsidRPr="00BF113C">
        <w:rPr>
          <w:rFonts w:ascii="Times New Roman" w:hAnsi="Times New Roman"/>
          <w:sz w:val="24"/>
        </w:rPr>
        <w:t>anunțul de participare</w:t>
      </w:r>
      <w:r w:rsidR="00DE5BC6">
        <w:rPr>
          <w:rFonts w:ascii="Times New Roman" w:hAnsi="Times New Roman"/>
          <w:sz w:val="24"/>
        </w:rPr>
        <w:t xml:space="preserve"> </w:t>
      </w:r>
      <w:r w:rsidRPr="00BF113C">
        <w:rPr>
          <w:rFonts w:ascii="Times New Roman" w:hAnsi="Times New Roman"/>
          <w:sz w:val="24"/>
        </w:rPr>
        <w:t xml:space="preserve">la procedura proprie cu  </w:t>
      </w:r>
      <w:r w:rsidRPr="00BF113C">
        <w:rPr>
          <w:rFonts w:ascii="Times New Roman" w:hAnsi="Times New Roman"/>
          <w:b/>
          <w:bCs/>
          <w:color w:val="0058AE"/>
          <w:kern w:val="36"/>
          <w:sz w:val="24"/>
        </w:rPr>
        <w:t>NR.5404/16.08.2021</w:t>
      </w:r>
    </w:p>
    <w:p w:rsidR="00D27515" w:rsidRPr="00BF113C" w:rsidRDefault="00D27515" w:rsidP="00D27515">
      <w:pPr>
        <w:widowControl w:val="0"/>
        <w:spacing w:line="276" w:lineRule="auto"/>
        <w:jc w:val="both"/>
        <w:rPr>
          <w:rFonts w:ascii="Times New Roman" w:hAnsi="Times New Roman"/>
          <w:bCs/>
          <w:i/>
          <w:sz w:val="24"/>
          <w:lang w:val="ro-RO"/>
        </w:rPr>
      </w:pPr>
      <w:r w:rsidRPr="00BF113C">
        <w:rPr>
          <w:rFonts w:ascii="Times New Roman" w:hAnsi="Times New Roman"/>
          <w:b/>
          <w:sz w:val="24"/>
          <w:lang w:val="ro-RO"/>
        </w:rPr>
        <w:t xml:space="preserve">Valoarea estimată a achiziţiei: </w:t>
      </w:r>
      <w:r w:rsidRPr="00BF113C">
        <w:rPr>
          <w:rFonts w:ascii="Times New Roman" w:hAnsi="Times New Roman"/>
          <w:b/>
          <w:bCs/>
          <w:color w:val="474747"/>
          <w:sz w:val="24"/>
          <w:shd w:val="clear" w:color="auto" w:fill="F8F8F5"/>
        </w:rPr>
        <w:t>300.000,00 </w:t>
      </w:r>
      <w:r w:rsidRPr="00BF113C">
        <w:rPr>
          <w:rFonts w:ascii="Times New Roman" w:hAnsi="Times New Roman"/>
          <w:sz w:val="24"/>
        </w:rPr>
        <w:t>lei</w:t>
      </w:r>
    </w:p>
    <w:p w:rsidR="00D27515" w:rsidRPr="00BF113C" w:rsidRDefault="00D27515" w:rsidP="00D27515">
      <w:pPr>
        <w:widowControl w:val="0"/>
        <w:spacing w:line="360" w:lineRule="exact"/>
        <w:jc w:val="both"/>
        <w:rPr>
          <w:rFonts w:ascii="Times New Roman" w:hAnsi="Times New Roman"/>
          <w:sz w:val="24"/>
          <w:lang w:val="ro-RO"/>
        </w:rPr>
      </w:pPr>
    </w:p>
    <w:p w:rsidR="00D27515" w:rsidRPr="00BF113C" w:rsidRDefault="00D27515" w:rsidP="00D27515">
      <w:pPr>
        <w:widowControl w:val="0"/>
        <w:spacing w:line="276" w:lineRule="auto"/>
        <w:jc w:val="both"/>
        <w:rPr>
          <w:rFonts w:ascii="Times New Roman" w:hAnsi="Times New Roman"/>
          <w:sz w:val="24"/>
          <w:lang w:val="ro-RO"/>
        </w:rPr>
      </w:pPr>
      <w:r w:rsidRPr="00BF113C">
        <w:rPr>
          <w:rFonts w:ascii="Times New Roman" w:hAnsi="Times New Roman"/>
          <w:sz w:val="24"/>
          <w:lang w:val="ro-RO"/>
        </w:rPr>
        <w:t>Comisia de evaluare numită prin decizia nr.</w:t>
      </w:r>
      <w:r>
        <w:rPr>
          <w:rFonts w:ascii="Times New Roman" w:hAnsi="Times New Roman"/>
          <w:sz w:val="24"/>
          <w:lang w:val="ro-RO"/>
        </w:rPr>
        <w:t xml:space="preserve">294 </w:t>
      </w:r>
      <w:r w:rsidRPr="00BF113C">
        <w:rPr>
          <w:rFonts w:ascii="Times New Roman" w:hAnsi="Times New Roman"/>
          <w:sz w:val="24"/>
          <w:lang w:val="ro-RO"/>
        </w:rPr>
        <w:t>din 19.08.2021 şi compusă din:</w:t>
      </w:r>
    </w:p>
    <w:p w:rsidR="00D27515" w:rsidRPr="00BF113C" w:rsidRDefault="00D27515" w:rsidP="00D27515">
      <w:pPr>
        <w:tabs>
          <w:tab w:val="left" w:pos="2385"/>
        </w:tabs>
        <w:rPr>
          <w:rFonts w:ascii="Times New Roman" w:hAnsi="Times New Roman"/>
          <w:sz w:val="24"/>
        </w:rPr>
      </w:pPr>
      <w:r w:rsidRPr="00BF113C">
        <w:rPr>
          <w:rFonts w:ascii="Times New Roman" w:hAnsi="Times New Roman"/>
          <w:sz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3"/>
        <w:gridCol w:w="4065"/>
        <w:gridCol w:w="1765"/>
      </w:tblGrid>
      <w:tr w:rsidR="00D27515" w:rsidRPr="00BF113C" w:rsidTr="008B5AD6">
        <w:trPr>
          <w:trHeight w:hRule="exact" w:val="270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Nume/Prenume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Functie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 xml:space="preserve"> Calitate</w:t>
            </w:r>
          </w:p>
        </w:tc>
      </w:tr>
      <w:tr w:rsidR="00D27515" w:rsidRPr="00BF113C" w:rsidTr="008B5AD6">
        <w:trPr>
          <w:trHeight w:hRule="exact" w:val="340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Oana Voiculet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Director Organizare Spectacole adjunct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Președinte</w:t>
            </w:r>
          </w:p>
        </w:tc>
      </w:tr>
      <w:tr w:rsidR="00D27515" w:rsidRPr="00BF113C" w:rsidTr="008B5AD6">
        <w:trPr>
          <w:trHeight w:hRule="exact" w:val="28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Parvu Ionela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 xml:space="preserve"> Birou Contracte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Membru</w:t>
            </w:r>
          </w:p>
        </w:tc>
      </w:tr>
      <w:tr w:rsidR="00D27515" w:rsidRPr="00BF113C" w:rsidTr="008B5AD6">
        <w:trPr>
          <w:trHeight w:hRule="exact" w:val="280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Ionescu Liviu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Sef Birou Asistenta Sala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Membru</w:t>
            </w:r>
          </w:p>
        </w:tc>
      </w:tr>
      <w:tr w:rsidR="00D27515" w:rsidRPr="00BF113C" w:rsidTr="008B5AD6">
        <w:trPr>
          <w:trHeight w:hRule="exact" w:val="274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Cristina Raicu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Achizitii Publice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15" w:rsidRPr="00BF113C" w:rsidRDefault="00D27515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Membru</w:t>
            </w:r>
          </w:p>
        </w:tc>
      </w:tr>
    </w:tbl>
    <w:p w:rsidR="00D27515" w:rsidRPr="00B32112" w:rsidRDefault="00D27515" w:rsidP="00B32112">
      <w:pPr>
        <w:pStyle w:val="Bodytext0"/>
        <w:shd w:val="clear" w:color="auto" w:fill="auto"/>
        <w:tabs>
          <w:tab w:val="left" w:leader="dot" w:pos="5095"/>
          <w:tab w:val="left" w:leader="dot" w:pos="7757"/>
        </w:tabs>
        <w:spacing w:after="0" w:line="233" w:lineRule="auto"/>
        <w:rPr>
          <w:sz w:val="24"/>
          <w:szCs w:val="24"/>
        </w:rPr>
      </w:pPr>
      <w:r w:rsidRPr="00BF113C">
        <w:rPr>
          <w:sz w:val="24"/>
          <w:szCs w:val="24"/>
        </w:rPr>
        <w:t xml:space="preserve">    Si membru de rezervă  I</w:t>
      </w:r>
      <w:r w:rsidR="00B32112">
        <w:rPr>
          <w:sz w:val="24"/>
          <w:szCs w:val="24"/>
        </w:rPr>
        <w:t>ulia Roman – Sef Birou Marketing</w:t>
      </w:r>
    </w:p>
    <w:p w:rsidR="009B7F9E" w:rsidRDefault="009B7F9E" w:rsidP="00D27515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B33B00">
        <w:rPr>
          <w:rFonts w:ascii="Times New Roman" w:hAnsi="Times New Roman"/>
          <w:b/>
          <w:sz w:val="22"/>
          <w:szCs w:val="22"/>
        </w:rPr>
        <w:lastRenderedPageBreak/>
        <w:t xml:space="preserve">2. Informaţii generale despre procedura de atribuire </w:t>
      </w:r>
    </w:p>
    <w:p w:rsidR="00DE506D" w:rsidRPr="00B33B00" w:rsidRDefault="00DE506D" w:rsidP="00740922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:rsidR="009B7F9E" w:rsidRDefault="009B7F9E" w:rsidP="0074092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0906FD">
        <w:rPr>
          <w:rFonts w:ascii="Times New Roman" w:hAnsi="Times New Roman"/>
          <w:sz w:val="22"/>
          <w:szCs w:val="22"/>
        </w:rPr>
        <w:t>2.1. Legisla</w:t>
      </w:r>
      <w:r>
        <w:rPr>
          <w:rFonts w:ascii="Times New Roman" w:hAnsi="Times New Roman"/>
          <w:sz w:val="22"/>
          <w:szCs w:val="22"/>
        </w:rPr>
        <w:t>ţ</w:t>
      </w:r>
      <w:r w:rsidRPr="000906FD">
        <w:rPr>
          <w:rFonts w:ascii="Times New Roman" w:hAnsi="Times New Roman"/>
          <w:sz w:val="22"/>
          <w:szCs w:val="22"/>
        </w:rPr>
        <w:t>ia aplicabilă</w:t>
      </w:r>
    </w:p>
    <w:p w:rsidR="009B7F9E" w:rsidRPr="000906FD" w:rsidRDefault="009B7F9E" w:rsidP="0074092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0906FD">
        <w:rPr>
          <w:rFonts w:ascii="Times New Roman" w:hAnsi="Times New Roman"/>
          <w:sz w:val="22"/>
          <w:szCs w:val="22"/>
        </w:rPr>
        <w:t xml:space="preserve"> Procedura de atribuire s-a organizat în conformitate cu legisla</w:t>
      </w:r>
      <w:r>
        <w:rPr>
          <w:rFonts w:ascii="Times New Roman" w:hAnsi="Times New Roman"/>
          <w:sz w:val="22"/>
          <w:szCs w:val="22"/>
        </w:rPr>
        <w:t>ţ</w:t>
      </w:r>
      <w:r w:rsidRPr="000906FD">
        <w:rPr>
          <w:rFonts w:ascii="Times New Roman" w:hAnsi="Times New Roman"/>
          <w:sz w:val="22"/>
          <w:szCs w:val="22"/>
        </w:rPr>
        <w:t>ia în vigoare în domeniul achizi</w:t>
      </w:r>
      <w:r>
        <w:rPr>
          <w:rFonts w:ascii="Times New Roman" w:hAnsi="Times New Roman"/>
          <w:sz w:val="22"/>
          <w:szCs w:val="22"/>
        </w:rPr>
        <w:t>ţ</w:t>
      </w:r>
      <w:r w:rsidRPr="000906FD">
        <w:rPr>
          <w:rFonts w:ascii="Times New Roman" w:hAnsi="Times New Roman"/>
          <w:sz w:val="22"/>
          <w:szCs w:val="22"/>
        </w:rPr>
        <w:t xml:space="preserve">iilor publice în </w:t>
      </w:r>
      <w:smartTag w:uri="urn:schemas-microsoft-com:office:smarttags" w:element="place">
        <w:smartTag w:uri="urn:schemas-microsoft-com:office:smarttags" w:element="country-region">
          <w:r w:rsidRPr="000906FD">
            <w:rPr>
              <w:rFonts w:ascii="Times New Roman" w:hAnsi="Times New Roman"/>
              <w:sz w:val="22"/>
              <w:szCs w:val="22"/>
            </w:rPr>
            <w:t>Romania</w:t>
          </w:r>
        </w:smartTag>
      </w:smartTag>
      <w:r w:rsidRPr="000906FD">
        <w:rPr>
          <w:rFonts w:ascii="Times New Roman" w:hAnsi="Times New Roman"/>
          <w:sz w:val="22"/>
          <w:szCs w:val="22"/>
        </w:rPr>
        <w:t xml:space="preserve"> la momentul lansării procedurii de atribuire, după cum urmează:</w:t>
      </w:r>
    </w:p>
    <w:p w:rsidR="009B7F9E" w:rsidRPr="000906FD" w:rsidRDefault="009B7F9E" w:rsidP="0074092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0906FD">
        <w:rPr>
          <w:rFonts w:ascii="Times New Roman" w:hAnsi="Times New Roman"/>
          <w:sz w:val="22"/>
          <w:szCs w:val="22"/>
        </w:rPr>
        <w:t xml:space="preserve"> (i) Legea nr. 98/2016 cu modificările </w:t>
      </w:r>
      <w:r>
        <w:rPr>
          <w:rFonts w:ascii="Times New Roman" w:hAnsi="Times New Roman"/>
          <w:sz w:val="22"/>
          <w:szCs w:val="22"/>
        </w:rPr>
        <w:t>ş</w:t>
      </w:r>
      <w:r w:rsidRPr="000906FD">
        <w:rPr>
          <w:rFonts w:ascii="Times New Roman" w:hAnsi="Times New Roman"/>
          <w:sz w:val="22"/>
          <w:szCs w:val="22"/>
        </w:rPr>
        <w:t>i completările ulterioare</w:t>
      </w:r>
      <w:r>
        <w:rPr>
          <w:rFonts w:ascii="Times New Roman" w:hAnsi="Times New Roman"/>
          <w:sz w:val="22"/>
          <w:szCs w:val="22"/>
        </w:rPr>
        <w:t>;</w:t>
      </w:r>
    </w:p>
    <w:p w:rsidR="009B7F9E" w:rsidRPr="000906FD" w:rsidRDefault="009B7F9E" w:rsidP="0074092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0906FD">
        <w:rPr>
          <w:rFonts w:ascii="Times New Roman" w:hAnsi="Times New Roman"/>
          <w:sz w:val="22"/>
          <w:szCs w:val="22"/>
        </w:rPr>
        <w:t xml:space="preserve"> (ii) HG nr. 395/2016, cu modificările </w:t>
      </w:r>
      <w:r>
        <w:rPr>
          <w:rFonts w:ascii="Times New Roman" w:hAnsi="Times New Roman"/>
          <w:sz w:val="22"/>
          <w:szCs w:val="22"/>
        </w:rPr>
        <w:t>ş</w:t>
      </w:r>
      <w:r w:rsidRPr="000906FD">
        <w:rPr>
          <w:rFonts w:ascii="Times New Roman" w:hAnsi="Times New Roman"/>
          <w:sz w:val="22"/>
          <w:szCs w:val="22"/>
        </w:rPr>
        <w:t>i completările ulterioare</w:t>
      </w:r>
      <w:r>
        <w:rPr>
          <w:rFonts w:ascii="Times New Roman" w:hAnsi="Times New Roman"/>
          <w:sz w:val="22"/>
          <w:szCs w:val="22"/>
        </w:rPr>
        <w:t>;</w:t>
      </w:r>
    </w:p>
    <w:p w:rsidR="009B7F9E" w:rsidRPr="000906FD" w:rsidRDefault="009B7F9E" w:rsidP="0074092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0906FD">
        <w:rPr>
          <w:rFonts w:ascii="Times New Roman" w:hAnsi="Times New Roman"/>
          <w:sz w:val="22"/>
          <w:szCs w:val="22"/>
        </w:rPr>
        <w:t xml:space="preserve">(iii)Legea nr. 101/2016, cu modificările </w:t>
      </w:r>
      <w:r>
        <w:rPr>
          <w:rFonts w:ascii="Times New Roman" w:hAnsi="Times New Roman"/>
          <w:sz w:val="22"/>
          <w:szCs w:val="22"/>
        </w:rPr>
        <w:t>ş</w:t>
      </w:r>
      <w:r w:rsidRPr="000906FD">
        <w:rPr>
          <w:rFonts w:ascii="Times New Roman" w:hAnsi="Times New Roman"/>
          <w:sz w:val="22"/>
          <w:szCs w:val="22"/>
        </w:rPr>
        <w:t>i completările ulterioare</w:t>
      </w:r>
      <w:r>
        <w:rPr>
          <w:rFonts w:ascii="Times New Roman" w:hAnsi="Times New Roman"/>
          <w:sz w:val="22"/>
          <w:szCs w:val="22"/>
        </w:rPr>
        <w:t>;</w:t>
      </w:r>
    </w:p>
    <w:p w:rsidR="009B7F9E" w:rsidRPr="000906FD" w:rsidRDefault="009B7F9E" w:rsidP="00740922">
      <w:pPr>
        <w:jc w:val="both"/>
        <w:rPr>
          <w:rFonts w:ascii="Times New Roman" w:hAnsi="Times New Roman"/>
          <w:sz w:val="22"/>
          <w:szCs w:val="22"/>
        </w:rPr>
      </w:pPr>
      <w:r w:rsidRPr="000906FD">
        <w:rPr>
          <w:rFonts w:ascii="Times New Roman" w:hAnsi="Times New Roman"/>
          <w:sz w:val="22"/>
          <w:szCs w:val="22"/>
        </w:rPr>
        <w:t>(iv) O.U.G. nr. 45/2018 pentru modificarea şi completarea unor acte normative cu impact asupra sistemului achiziţiilor publice;</w:t>
      </w:r>
    </w:p>
    <w:p w:rsidR="009B7F9E" w:rsidRPr="000906FD" w:rsidRDefault="009B7F9E" w:rsidP="0074092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(v) </w:t>
      </w:r>
      <w:r w:rsidRPr="000906FD">
        <w:rPr>
          <w:rFonts w:ascii="Times New Roman" w:hAnsi="Times New Roman"/>
          <w:sz w:val="22"/>
          <w:szCs w:val="22"/>
        </w:rPr>
        <w:t>Hotărârea nr. 419/2018 pentru modificarea şi completarea Normelor metodologice de aplicare a prevederilor referitoare la atribuirea contractului de achiziţie publică/acordului-cadru</w:t>
      </w:r>
      <w:r>
        <w:rPr>
          <w:rFonts w:ascii="Times New Roman" w:hAnsi="Times New Roman"/>
          <w:sz w:val="22"/>
          <w:szCs w:val="22"/>
        </w:rPr>
        <w:t>.</w:t>
      </w:r>
    </w:p>
    <w:p w:rsidR="009B7F9E" w:rsidRPr="00DE5BC6" w:rsidRDefault="009B7F9E" w:rsidP="00740922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9B7F9E" w:rsidRPr="00DE5BC6" w:rsidRDefault="009B7F9E" w:rsidP="0074092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DE5BC6">
        <w:rPr>
          <w:rFonts w:ascii="Times New Roman" w:hAnsi="Times New Roman"/>
          <w:sz w:val="22"/>
          <w:szCs w:val="22"/>
        </w:rPr>
        <w:t xml:space="preserve">2.2. Procedura de atribuire </w:t>
      </w:r>
    </w:p>
    <w:p w:rsidR="009B7F9E" w:rsidRPr="00DE5BC6" w:rsidRDefault="009B7F9E" w:rsidP="0074092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DE5BC6">
        <w:rPr>
          <w:rFonts w:ascii="Times New Roman" w:hAnsi="Times New Roman"/>
          <w:sz w:val="22"/>
          <w:szCs w:val="22"/>
        </w:rPr>
        <w:t>Procedura de atribuire aplicată pentru atribuirea contractului de achiziție publică/încheierii acordului cadru este:</w:t>
      </w:r>
      <w:r w:rsidR="00DE506D" w:rsidRPr="00DE5BC6">
        <w:rPr>
          <w:rFonts w:ascii="Times New Roman" w:hAnsi="Times New Roman"/>
          <w:sz w:val="22"/>
          <w:szCs w:val="22"/>
        </w:rPr>
        <w:t xml:space="preserve"> </w:t>
      </w:r>
      <w:r w:rsidR="00D27515" w:rsidRPr="00DE5BC6">
        <w:rPr>
          <w:rFonts w:ascii="Times New Roman" w:hAnsi="Times New Roman"/>
          <w:sz w:val="22"/>
          <w:szCs w:val="22"/>
        </w:rPr>
        <w:t>Procedura simplificata proprie</w:t>
      </w:r>
    </w:p>
    <w:p w:rsidR="009B7F9E" w:rsidRPr="00DE5BC6" w:rsidRDefault="009B7F9E" w:rsidP="00DE5BC6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DE5BC6">
        <w:rPr>
          <w:rFonts w:ascii="Times New Roman" w:hAnsi="Times New Roman"/>
          <w:sz w:val="22"/>
          <w:szCs w:val="22"/>
        </w:rPr>
        <w:t>Procedura de at</w:t>
      </w:r>
      <w:r w:rsidR="00DE506D" w:rsidRPr="00DE5BC6">
        <w:rPr>
          <w:rFonts w:ascii="Times New Roman" w:hAnsi="Times New Roman"/>
          <w:sz w:val="22"/>
          <w:szCs w:val="22"/>
        </w:rPr>
        <w:t xml:space="preserve">ribuire a fost iniţiată </w:t>
      </w:r>
      <w:r w:rsidR="00D27515" w:rsidRPr="00DE5BC6">
        <w:rPr>
          <w:rFonts w:ascii="Times New Roman" w:hAnsi="Times New Roman"/>
          <w:sz w:val="22"/>
          <w:szCs w:val="22"/>
        </w:rPr>
        <w:t xml:space="preserve"> pe site-ul </w:t>
      </w:r>
      <w:hyperlink r:id="rId8" w:history="1"/>
      <w:r w:rsidR="00D27515" w:rsidRPr="00DE5BC6">
        <w:rPr>
          <w:rFonts w:ascii="Times New Roman" w:hAnsi="Times New Roman"/>
          <w:sz w:val="22"/>
          <w:szCs w:val="22"/>
        </w:rPr>
        <w:t xml:space="preserve">www.operanb.ro. </w:t>
      </w:r>
      <w:r w:rsidRPr="00DE5BC6">
        <w:rPr>
          <w:rFonts w:ascii="Times New Roman" w:hAnsi="Times New Roman"/>
          <w:sz w:val="22"/>
          <w:szCs w:val="22"/>
        </w:rPr>
        <w:t xml:space="preserve">prin publicarea anunţului de participare </w:t>
      </w:r>
      <w:r w:rsidR="00D27515" w:rsidRPr="00DE5BC6">
        <w:rPr>
          <w:rFonts w:ascii="Times New Roman" w:hAnsi="Times New Roman"/>
          <w:sz w:val="22"/>
          <w:szCs w:val="22"/>
        </w:rPr>
        <w:t xml:space="preserve">cu  NR.5404/16.08.2021 </w:t>
      </w:r>
      <w:r w:rsidRPr="00DE5BC6">
        <w:rPr>
          <w:rFonts w:ascii="Times New Roman" w:hAnsi="Times New Roman"/>
          <w:sz w:val="22"/>
          <w:szCs w:val="22"/>
        </w:rPr>
        <w:t>şi a documentaţiei de atribuire.</w:t>
      </w:r>
    </w:p>
    <w:p w:rsidR="00DE506D" w:rsidRPr="00DE5BC6" w:rsidRDefault="00DE506D" w:rsidP="00740922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E879A0" w:rsidRPr="00DE5BC6" w:rsidRDefault="00E879A0" w:rsidP="00740922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9B7F9E" w:rsidRDefault="009B7F9E" w:rsidP="00740922">
      <w:pPr>
        <w:widowControl w:val="0"/>
        <w:jc w:val="both"/>
        <w:rPr>
          <w:b/>
        </w:rPr>
      </w:pPr>
      <w:r w:rsidRPr="00B33B00">
        <w:rPr>
          <w:b/>
        </w:rPr>
        <w:t>3. Modul de desfă</w:t>
      </w:r>
      <w:r w:rsidRPr="00B33B00">
        <w:rPr>
          <w:rFonts w:ascii="Tahoma" w:hAnsi="Tahoma" w:cs="Tahoma"/>
          <w:b/>
        </w:rPr>
        <w:t>ș</w:t>
      </w:r>
      <w:r w:rsidRPr="00B33B00">
        <w:rPr>
          <w:rFonts w:ascii="Times New Roman" w:hAnsi="Times New Roman"/>
          <w:b/>
        </w:rPr>
        <w:t>urare a procedurii de atribuir</w:t>
      </w:r>
      <w:r w:rsidRPr="00B33B00">
        <w:rPr>
          <w:b/>
        </w:rPr>
        <w:t>e</w:t>
      </w:r>
    </w:p>
    <w:p w:rsidR="00DE506D" w:rsidRPr="00B33B00" w:rsidRDefault="00DE506D" w:rsidP="00740922">
      <w:pPr>
        <w:widowControl w:val="0"/>
        <w:jc w:val="both"/>
        <w:rPr>
          <w:rFonts w:ascii="Times New Roman" w:hAnsi="Times New Roman"/>
          <w:b/>
          <w:szCs w:val="20"/>
          <w:lang w:val="ro-RO"/>
        </w:rPr>
      </w:pPr>
    </w:p>
    <w:p w:rsidR="008C0589" w:rsidRDefault="009B7F9E" w:rsidP="008C0589">
      <w:pPr>
        <w:widowControl w:val="0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  <w:t>Comisia de evaluare responsabilă de evaluarea ofertelor primite şi aplicarea criteriului de atribuire stabilit în anunţul de participare şi documentaţia de atribuire</w:t>
      </w:r>
      <w:r w:rsidR="008C0589">
        <w:rPr>
          <w:rFonts w:ascii="Times New Roman" w:hAnsi="Times New Roman"/>
          <w:bCs/>
          <w:sz w:val="22"/>
          <w:szCs w:val="22"/>
          <w:lang w:val="ro-RO"/>
        </w:rPr>
        <w:t xml:space="preserve"> a fost numită prin Decizia nr</w:t>
      </w:r>
      <w:r w:rsidR="008C0589">
        <w:rPr>
          <w:rFonts w:ascii="Times New Roman" w:hAnsi="Times New Roman"/>
          <w:sz w:val="22"/>
          <w:szCs w:val="22"/>
          <w:lang w:val="ro-RO"/>
        </w:rPr>
        <w:t>.</w:t>
      </w:r>
      <w:r w:rsidR="00C54D03" w:rsidRPr="00C54D03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D27515">
        <w:rPr>
          <w:rFonts w:ascii="Times New Roman" w:hAnsi="Times New Roman"/>
          <w:sz w:val="22"/>
          <w:szCs w:val="22"/>
          <w:lang w:val="ro-RO"/>
        </w:rPr>
        <w:t>294/19.08</w:t>
      </w:r>
      <w:r w:rsidR="00E879A0">
        <w:rPr>
          <w:rFonts w:ascii="Times New Roman" w:hAnsi="Times New Roman"/>
          <w:sz w:val="22"/>
          <w:szCs w:val="22"/>
          <w:lang w:val="ro-RO"/>
        </w:rPr>
        <w:t>.2021</w:t>
      </w:r>
      <w:r w:rsidR="00AF625B">
        <w:rPr>
          <w:rFonts w:ascii="Times New Roman" w:hAnsi="Times New Roman"/>
          <w:sz w:val="22"/>
          <w:szCs w:val="22"/>
          <w:lang w:val="ro-RO"/>
        </w:rPr>
        <w:t>.</w:t>
      </w:r>
    </w:p>
    <w:p w:rsidR="00AF625B" w:rsidRDefault="00AF625B" w:rsidP="00AF625B">
      <w:pPr>
        <w:pStyle w:val="ListParagraph"/>
        <w:jc w:val="both"/>
        <w:rPr>
          <w:rFonts w:ascii="Book Antiqua" w:hAnsi="Book Antiqua" w:cs="Arial"/>
          <w:szCs w:val="24"/>
        </w:rPr>
      </w:pPr>
      <w:r>
        <w:rPr>
          <w:sz w:val="22"/>
          <w:szCs w:val="22"/>
          <w:lang w:val="ro-RO"/>
        </w:rPr>
        <w:t xml:space="preserve">Termenul de depunere a fost stabilit pentru data de 19.08.2021 la sediul ONB </w:t>
      </w:r>
      <w:r w:rsidRPr="00AE70C6">
        <w:rPr>
          <w:rFonts w:ascii="Book Antiqua" w:hAnsi="Book Antiqua" w:cs="Arial"/>
          <w:szCs w:val="24"/>
        </w:rPr>
        <w:t>in Bucuresti, B-dul Mihail</w:t>
      </w:r>
      <w:r>
        <w:rPr>
          <w:rFonts w:ascii="Book Antiqua" w:hAnsi="Book Antiqua" w:cs="Arial"/>
          <w:szCs w:val="24"/>
        </w:rPr>
        <w:t xml:space="preserve"> </w:t>
      </w:r>
      <w:r w:rsidRPr="00AE70C6">
        <w:rPr>
          <w:rFonts w:ascii="Book Antiqua" w:hAnsi="Book Antiqua" w:cs="Arial"/>
          <w:szCs w:val="24"/>
        </w:rPr>
        <w:t>Kogalniceanu nr. 70-72, sector 5</w:t>
      </w:r>
      <w:r>
        <w:rPr>
          <w:rFonts w:ascii="Book Antiqua" w:hAnsi="Book Antiqua" w:cs="Arial"/>
          <w:szCs w:val="24"/>
        </w:rPr>
        <w:t>.</w:t>
      </w:r>
    </w:p>
    <w:p w:rsidR="00AF625B" w:rsidRDefault="00AF625B" w:rsidP="00AF625B">
      <w:pPr>
        <w:pStyle w:val="ListParagraph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La data limita de depunere a ofertelor ,respective 19.08.2021,ora 15.00, autoritatea contractanta a inregistrat 2(doua) oferte ,transmise in termen, in conditiile specificate in documentatia de atribuire </w:t>
      </w:r>
    </w:p>
    <w:p w:rsidR="00AF625B" w:rsidRPr="00AF625B" w:rsidRDefault="00AF625B" w:rsidP="00AF625B">
      <w:pPr>
        <w:rPr>
          <w:rStyle w:val="Strong"/>
          <w:rFonts w:ascii="Segoe UI" w:hAnsi="Segoe UI" w:cs="Segoe UI"/>
          <w:b w:val="0"/>
          <w:color w:val="444444"/>
          <w:szCs w:val="20"/>
          <w:shd w:val="clear" w:color="auto" w:fill="FFFFFF"/>
          <w:lang w:val="en-US"/>
        </w:rPr>
      </w:pPr>
      <w:r w:rsidRPr="00AF625B">
        <w:rPr>
          <w:rFonts w:ascii="Book Antiqua" w:hAnsi="Book Antiqua" w:cs="Arial"/>
        </w:rPr>
        <w:t xml:space="preserve">1.Oferta </w:t>
      </w:r>
      <w:r w:rsidRPr="00AF625B">
        <w:rPr>
          <w:rStyle w:val="Strong"/>
          <w:rFonts w:ascii="Segoe UI" w:hAnsi="Segoe UI" w:cs="Segoe UI"/>
          <w:b w:val="0"/>
          <w:color w:val="444444"/>
          <w:szCs w:val="20"/>
          <w:shd w:val="clear" w:color="auto" w:fill="FFFFFF"/>
        </w:rPr>
        <w:t>SC ARENA EVENTS SRL</w:t>
      </w:r>
      <w:r w:rsidRPr="00AF625B">
        <w:rPr>
          <w:rStyle w:val="Strong"/>
          <w:rFonts w:ascii="Segoe UI" w:hAnsi="Segoe UI" w:cs="Segoe UI"/>
          <w:b w:val="0"/>
          <w:color w:val="444444"/>
          <w:shd w:val="clear" w:color="auto" w:fill="FFFFFF"/>
        </w:rPr>
        <w:t xml:space="preserve">, </w:t>
      </w:r>
      <w:r w:rsidRPr="00AF625B">
        <w:t xml:space="preserve">Cod de identificare fiscală: </w:t>
      </w:r>
      <w:r w:rsidRPr="00AF625B">
        <w:rPr>
          <w:rStyle w:val="Strong"/>
          <w:rFonts w:ascii="Segoe UI" w:hAnsi="Segoe UI" w:cs="Segoe UI"/>
          <w:b w:val="0"/>
          <w:color w:val="444444"/>
          <w:szCs w:val="20"/>
          <w:shd w:val="clear" w:color="auto" w:fill="FFFFFF"/>
        </w:rPr>
        <w:t xml:space="preserve">RO011465, inregistrata la sediul ONB </w:t>
      </w:r>
      <w:r>
        <w:rPr>
          <w:rStyle w:val="Strong"/>
          <w:rFonts w:ascii="Segoe UI" w:hAnsi="Segoe UI" w:cs="Segoe UI"/>
          <w:b w:val="0"/>
          <w:color w:val="444444"/>
          <w:szCs w:val="20"/>
          <w:shd w:val="clear" w:color="auto" w:fill="FFFFFF"/>
        </w:rPr>
        <w:t>cu nr.5445/18.08.2021,ora 10.20</w:t>
      </w:r>
      <w:r>
        <w:rPr>
          <w:rStyle w:val="Strong"/>
          <w:rFonts w:ascii="Segoe UI" w:hAnsi="Segoe UI" w:cs="Segoe UI"/>
          <w:b w:val="0"/>
          <w:color w:val="444444"/>
          <w:szCs w:val="20"/>
          <w:shd w:val="clear" w:color="auto" w:fill="FFFFFF"/>
          <w:lang w:val="en-US"/>
        </w:rPr>
        <w:t>;</w:t>
      </w:r>
    </w:p>
    <w:p w:rsidR="00AF625B" w:rsidRPr="00AF625B" w:rsidRDefault="00AF625B" w:rsidP="00AF625B">
      <w:r w:rsidRPr="00AF625B">
        <w:rPr>
          <w:rStyle w:val="Strong"/>
          <w:rFonts w:ascii="Segoe UI" w:hAnsi="Segoe UI" w:cs="Segoe UI"/>
          <w:b w:val="0"/>
          <w:color w:val="444444"/>
          <w:szCs w:val="20"/>
          <w:shd w:val="clear" w:color="auto" w:fill="FFFFFF"/>
        </w:rPr>
        <w:t>2.</w:t>
      </w:r>
      <w:r w:rsidRPr="00AF625B">
        <w:rPr>
          <w:rFonts w:ascii="Book Antiqua" w:hAnsi="Book Antiqua" w:cs="Arial"/>
        </w:rPr>
        <w:t xml:space="preserve"> Oferta </w:t>
      </w:r>
      <w:r w:rsidRPr="00F56B3C">
        <w:rPr>
          <w:rStyle w:val="Strong"/>
          <w:rFonts w:ascii="Segoe UI" w:hAnsi="Segoe UI" w:cs="Segoe UI"/>
          <w:b w:val="0"/>
          <w:color w:val="444444"/>
          <w:szCs w:val="20"/>
          <w:shd w:val="clear" w:color="auto" w:fill="FFFFFF"/>
        </w:rPr>
        <w:t>SC 360 REVOLUTION SRL</w:t>
      </w:r>
      <w:r w:rsidRPr="00F56B3C">
        <w:rPr>
          <w:rStyle w:val="Strong"/>
          <w:rFonts w:ascii="Segoe UI" w:hAnsi="Segoe UI" w:cs="Segoe UI"/>
          <w:b w:val="0"/>
          <w:color w:val="444444"/>
          <w:shd w:val="clear" w:color="auto" w:fill="FFFFFF"/>
        </w:rPr>
        <w:t xml:space="preserve">, </w:t>
      </w:r>
      <w:r w:rsidRPr="00F56B3C">
        <w:rPr>
          <w:b/>
        </w:rPr>
        <w:t xml:space="preserve">Cod de identificare fiscală: </w:t>
      </w:r>
      <w:r w:rsidRPr="00F56B3C">
        <w:rPr>
          <w:rStyle w:val="Strong"/>
          <w:rFonts w:ascii="Segoe UI" w:hAnsi="Segoe UI" w:cs="Segoe UI"/>
          <w:b w:val="0"/>
          <w:color w:val="444444"/>
          <w:szCs w:val="20"/>
          <w:shd w:val="clear" w:color="auto" w:fill="FFFFFF"/>
        </w:rPr>
        <w:t>RO21678244</w:t>
      </w:r>
      <w:r w:rsidRPr="00AF625B">
        <w:rPr>
          <w:rStyle w:val="Strong"/>
          <w:rFonts w:ascii="Segoe UI" w:hAnsi="Segoe UI" w:cs="Segoe UI"/>
          <w:b w:val="0"/>
          <w:color w:val="444444"/>
          <w:szCs w:val="20"/>
          <w:shd w:val="clear" w:color="auto" w:fill="FFFFFF"/>
        </w:rPr>
        <w:t xml:space="preserve">, inregistrata la sediul ONB </w:t>
      </w:r>
      <w:r w:rsidR="00F56B3C">
        <w:rPr>
          <w:rStyle w:val="Strong"/>
          <w:rFonts w:ascii="Segoe UI" w:hAnsi="Segoe UI" w:cs="Segoe UI"/>
          <w:b w:val="0"/>
          <w:color w:val="444444"/>
          <w:szCs w:val="20"/>
          <w:shd w:val="clear" w:color="auto" w:fill="FFFFFF"/>
        </w:rPr>
        <w:t>cu nr.5470/19.08.2021,ora 13.</w:t>
      </w:r>
      <w:r>
        <w:rPr>
          <w:rStyle w:val="Strong"/>
          <w:rFonts w:ascii="Segoe UI" w:hAnsi="Segoe UI" w:cs="Segoe UI"/>
          <w:b w:val="0"/>
          <w:color w:val="444444"/>
          <w:szCs w:val="20"/>
          <w:shd w:val="clear" w:color="auto" w:fill="FFFFFF"/>
        </w:rPr>
        <w:t>0</w:t>
      </w:r>
      <w:r w:rsidR="00F56B3C">
        <w:rPr>
          <w:rStyle w:val="Strong"/>
          <w:rFonts w:ascii="Segoe UI" w:hAnsi="Segoe UI" w:cs="Segoe UI"/>
          <w:b w:val="0"/>
          <w:color w:val="444444"/>
          <w:szCs w:val="20"/>
          <w:shd w:val="clear" w:color="auto" w:fill="FFFFFF"/>
        </w:rPr>
        <w:t>5.</w:t>
      </w:r>
    </w:p>
    <w:p w:rsidR="00F56B3C" w:rsidRDefault="00F56B3C" w:rsidP="00740922">
      <w:pPr>
        <w:rPr>
          <w:rFonts w:ascii="Times New Roman" w:hAnsi="Times New Roman"/>
          <w:sz w:val="22"/>
          <w:szCs w:val="22"/>
        </w:rPr>
      </w:pPr>
    </w:p>
    <w:p w:rsidR="00F56B3C" w:rsidRPr="00E26E1C" w:rsidRDefault="00F56B3C" w:rsidP="00740922">
      <w:pPr>
        <w:rPr>
          <w:rFonts w:ascii="Times New Roman" w:hAnsi="Times New Roman"/>
          <w:sz w:val="22"/>
          <w:szCs w:val="22"/>
        </w:rPr>
      </w:pPr>
    </w:p>
    <w:p w:rsidR="009B7F9E" w:rsidRDefault="009B7F9E" w:rsidP="0074092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Pr="009E3DF5">
        <w:rPr>
          <w:b/>
          <w:bCs/>
          <w:sz w:val="22"/>
          <w:szCs w:val="22"/>
        </w:rPr>
        <w:t>. Procesul de evaluare a ofertelor</w:t>
      </w:r>
    </w:p>
    <w:p w:rsidR="009B7F9E" w:rsidRDefault="009B7F9E" w:rsidP="00740922">
      <w:pPr>
        <w:pStyle w:val="Default"/>
        <w:rPr>
          <w:b/>
          <w:bCs/>
          <w:sz w:val="22"/>
          <w:szCs w:val="22"/>
        </w:rPr>
      </w:pPr>
    </w:p>
    <w:p w:rsidR="009B7F9E" w:rsidRPr="00DE2D64" w:rsidRDefault="009B7F9E" w:rsidP="00740922">
      <w:pPr>
        <w:pStyle w:val="Default"/>
        <w:rPr>
          <w:sz w:val="22"/>
          <w:szCs w:val="22"/>
        </w:rPr>
      </w:pPr>
      <w:r w:rsidRPr="00DE2D64">
        <w:rPr>
          <w:b/>
          <w:bCs/>
          <w:sz w:val="22"/>
          <w:szCs w:val="22"/>
        </w:rPr>
        <w:t xml:space="preserve">Calificarea ofertanţilor </w:t>
      </w:r>
    </w:p>
    <w:p w:rsidR="009B7F9E" w:rsidRPr="00DE2D64" w:rsidRDefault="009B7F9E" w:rsidP="00740922">
      <w:pPr>
        <w:pStyle w:val="Default"/>
        <w:rPr>
          <w:sz w:val="22"/>
          <w:szCs w:val="22"/>
        </w:rPr>
      </w:pPr>
      <w:r w:rsidRPr="00DE2D64">
        <w:rPr>
          <w:sz w:val="22"/>
          <w:szCs w:val="22"/>
        </w:rPr>
        <w:t>Comisia de evaluare a verificat îndeplinirea condiţiilor de participare şi a cerinţelor minime asociate, prin verificarea informaţiilor preliminare pre</w:t>
      </w:r>
      <w:r w:rsidR="00E879A0">
        <w:rPr>
          <w:sz w:val="22"/>
          <w:szCs w:val="22"/>
        </w:rPr>
        <w:t xml:space="preserve">zentate de Ofertanţi </w:t>
      </w:r>
      <w:r w:rsidRPr="00DE2D64">
        <w:rPr>
          <w:sz w:val="22"/>
          <w:szCs w:val="22"/>
        </w:rPr>
        <w:t xml:space="preserve"> în documentele ce îl însoţeau identificate în ofertele prezentate în raport cu condiţiile de participare şi cerinţele minime asociate din anunţul de participare şi documentaţia de atribuire. </w:t>
      </w:r>
    </w:p>
    <w:p w:rsidR="009B7F9E" w:rsidRPr="002C752E" w:rsidRDefault="009B7F9E" w:rsidP="002C752E">
      <w:pPr>
        <w:widowControl w:val="0"/>
        <w:spacing w:after="160" w:line="259" w:lineRule="auto"/>
        <w:rPr>
          <w:rFonts w:ascii="Times New Roman" w:hAnsi="Times New Roman"/>
          <w:b/>
          <w:sz w:val="24"/>
          <w:lang w:val="ro-RO"/>
        </w:rPr>
      </w:pPr>
      <w:r w:rsidRPr="00DE2D64">
        <w:rPr>
          <w:rFonts w:ascii="Times New Roman" w:hAnsi="Times New Roman"/>
          <w:sz w:val="22"/>
          <w:szCs w:val="22"/>
        </w:rPr>
        <w:lastRenderedPageBreak/>
        <w:t xml:space="preserve">Procesul de verificare a fost detaliat în procesul verbal privind evaluarea </w:t>
      </w:r>
      <w:r w:rsidR="00E879A0">
        <w:rPr>
          <w:rFonts w:ascii="Times New Roman" w:hAnsi="Times New Roman"/>
          <w:sz w:val="22"/>
          <w:szCs w:val="22"/>
        </w:rPr>
        <w:t>documentatie</w:t>
      </w:r>
      <w:r w:rsidRPr="00DE2D64">
        <w:rPr>
          <w:rFonts w:ascii="Times New Roman" w:hAnsi="Times New Roman"/>
          <w:sz w:val="22"/>
          <w:szCs w:val="22"/>
        </w:rPr>
        <w:t>i de particip</w:t>
      </w:r>
      <w:r w:rsidR="00E879A0">
        <w:rPr>
          <w:rFonts w:ascii="Times New Roman" w:hAnsi="Times New Roman"/>
          <w:sz w:val="22"/>
          <w:szCs w:val="22"/>
        </w:rPr>
        <w:t xml:space="preserve">are,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E2D64">
        <w:rPr>
          <w:rFonts w:ascii="Times New Roman" w:hAnsi="Times New Roman"/>
          <w:sz w:val="22"/>
          <w:szCs w:val="22"/>
        </w:rPr>
        <w:t xml:space="preserve"> precum şi îndeplinirea cerinţelor de calificare </w:t>
      </w:r>
      <w:r w:rsidRPr="00DE2D64">
        <w:rPr>
          <w:rFonts w:ascii="Times New Roman" w:hAnsi="Times New Roman"/>
          <w:b/>
          <w:bCs/>
          <w:sz w:val="22"/>
          <w:szCs w:val="22"/>
        </w:rPr>
        <w:t xml:space="preserve">nr. </w:t>
      </w:r>
      <w:r w:rsidR="00D27515">
        <w:rPr>
          <w:rFonts w:ascii="Times New Roman" w:hAnsi="Times New Roman"/>
          <w:b/>
          <w:sz w:val="24"/>
          <w:lang w:val="ro-RO"/>
        </w:rPr>
        <w:t>Nr.</w:t>
      </w:r>
      <w:r w:rsidR="00BE11F8">
        <w:rPr>
          <w:rFonts w:ascii="Times New Roman" w:hAnsi="Times New Roman"/>
          <w:b/>
          <w:sz w:val="24"/>
          <w:lang w:val="ro-RO"/>
        </w:rPr>
        <w:t>5482</w:t>
      </w:r>
      <w:r w:rsidR="00D27515">
        <w:rPr>
          <w:rFonts w:ascii="Times New Roman" w:hAnsi="Times New Roman"/>
          <w:b/>
          <w:sz w:val="24"/>
          <w:lang w:val="ro-RO"/>
        </w:rPr>
        <w:t>/19.08</w:t>
      </w:r>
      <w:r w:rsidR="002C752E">
        <w:rPr>
          <w:rFonts w:ascii="Times New Roman" w:hAnsi="Times New Roman"/>
          <w:b/>
          <w:sz w:val="24"/>
          <w:lang w:val="ro-RO"/>
        </w:rPr>
        <w:t xml:space="preserve">.2021 </w:t>
      </w:r>
      <w:r w:rsidRPr="00DE2D64">
        <w:rPr>
          <w:rFonts w:ascii="Times New Roman" w:hAnsi="Times New Roman"/>
          <w:sz w:val="22"/>
          <w:szCs w:val="22"/>
        </w:rPr>
        <w:t xml:space="preserve">care este parte a dosarului de achiziţiei. </w:t>
      </w:r>
    </w:p>
    <w:p w:rsidR="00D27515" w:rsidRDefault="009B7F9E" w:rsidP="00740922">
      <w:pPr>
        <w:widowControl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DE2D64">
        <w:rPr>
          <w:rFonts w:ascii="Times New Roman" w:hAnsi="Times New Roman"/>
          <w:sz w:val="22"/>
          <w:szCs w:val="22"/>
        </w:rPr>
        <w:t>În urma verificării îndeplinirii condiţiilor de participare şi a cerinţelor minime asociate, următorii ofertanţi au îndeplinit condiţiile de participare</w:t>
      </w:r>
    </w:p>
    <w:p w:rsidR="00D27515" w:rsidRDefault="00D27515" w:rsidP="00740922">
      <w:pPr>
        <w:widowControl w:val="0"/>
        <w:spacing w:after="160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94"/>
        <w:tblW w:w="6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2739"/>
        <w:gridCol w:w="2739"/>
      </w:tblGrid>
      <w:tr w:rsidR="00D27515" w:rsidRPr="00BF113C" w:rsidTr="008B5AD6">
        <w:tc>
          <w:tcPr>
            <w:tcW w:w="1419" w:type="dxa"/>
            <w:tcBorders>
              <w:bottom w:val="nil"/>
            </w:tcBorders>
          </w:tcPr>
          <w:p w:rsidR="00D27515" w:rsidRPr="00BF113C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lang w:val="ro-RO"/>
              </w:rPr>
            </w:pPr>
            <w:r w:rsidRPr="00BF113C">
              <w:rPr>
                <w:rFonts w:ascii="Times New Roman" w:hAnsi="Times New Roman"/>
                <w:bCs/>
                <w:sz w:val="24"/>
                <w:lang w:val="ro-RO"/>
              </w:rPr>
              <w:t>Ofertant</w:t>
            </w:r>
          </w:p>
        </w:tc>
        <w:tc>
          <w:tcPr>
            <w:tcW w:w="2739" w:type="dxa"/>
          </w:tcPr>
          <w:p w:rsidR="00D27515" w:rsidRPr="00BF113C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lang w:val="ro-RO"/>
              </w:rPr>
            </w:pPr>
            <w:r w:rsidRPr="00BF113C">
              <w:rPr>
                <w:rFonts w:ascii="Times New Roman" w:hAnsi="Times New Roman"/>
                <w:bCs/>
                <w:sz w:val="24"/>
                <w:lang w:val="ro-RO"/>
              </w:rPr>
              <w:t>Ofertant 1</w:t>
            </w:r>
          </w:p>
        </w:tc>
        <w:tc>
          <w:tcPr>
            <w:tcW w:w="2739" w:type="dxa"/>
          </w:tcPr>
          <w:p w:rsidR="00D27515" w:rsidRPr="00BF113C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lang w:val="ro-RO"/>
              </w:rPr>
            </w:pPr>
            <w:r w:rsidRPr="00BF113C">
              <w:rPr>
                <w:rFonts w:ascii="Times New Roman" w:hAnsi="Times New Roman"/>
                <w:bCs/>
                <w:sz w:val="24"/>
                <w:lang w:val="ro-RO"/>
              </w:rPr>
              <w:t xml:space="preserve">Ofertant </w:t>
            </w:r>
            <w:r>
              <w:rPr>
                <w:rFonts w:ascii="Times New Roman" w:hAnsi="Times New Roman"/>
                <w:bCs/>
                <w:sz w:val="24"/>
                <w:lang w:val="ro-RO"/>
              </w:rPr>
              <w:t>2</w:t>
            </w:r>
          </w:p>
        </w:tc>
      </w:tr>
      <w:tr w:rsidR="00D27515" w:rsidRPr="00BF113C" w:rsidTr="008B5AD6">
        <w:trPr>
          <w:trHeight w:val="653"/>
        </w:trPr>
        <w:tc>
          <w:tcPr>
            <w:tcW w:w="1419" w:type="dxa"/>
            <w:tcBorders>
              <w:top w:val="nil"/>
              <w:bottom w:val="nil"/>
            </w:tcBorders>
          </w:tcPr>
          <w:p w:rsidR="00D27515" w:rsidRPr="00BF113C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lang w:val="ro-RO"/>
              </w:rPr>
            </w:pPr>
          </w:p>
          <w:p w:rsidR="00D27515" w:rsidRPr="00BF113C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lang w:val="ro-RO"/>
              </w:rPr>
            </w:pPr>
            <w:r w:rsidRPr="00BF113C">
              <w:rPr>
                <w:rFonts w:ascii="Times New Roman" w:hAnsi="Times New Roman"/>
                <w:bCs/>
                <w:sz w:val="24"/>
                <w:lang w:val="ro-RO"/>
              </w:rPr>
              <w:t xml:space="preserve">Oferta este </w:t>
            </w:r>
          </w:p>
        </w:tc>
        <w:tc>
          <w:tcPr>
            <w:tcW w:w="2739" w:type="dxa"/>
          </w:tcPr>
          <w:p w:rsidR="00D27515" w:rsidRPr="00BF113C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BF113C">
              <w:rPr>
                <w:rStyle w:val="Strong"/>
                <w:rFonts w:ascii="Times New Roman" w:hAnsi="Times New Roman"/>
                <w:sz w:val="24"/>
                <w:shd w:val="clear" w:color="auto" w:fill="FFFFFF"/>
              </w:rPr>
              <w:t>SC ARENA EVENTS S.R.L</w:t>
            </w:r>
          </w:p>
        </w:tc>
        <w:tc>
          <w:tcPr>
            <w:tcW w:w="2739" w:type="dxa"/>
          </w:tcPr>
          <w:p w:rsidR="00D27515" w:rsidRPr="00BF113C" w:rsidRDefault="00D27515" w:rsidP="008B5AD6">
            <w:pPr>
              <w:widowControl w:val="0"/>
              <w:spacing w:after="160" w:line="259" w:lineRule="auto"/>
              <w:jc w:val="center"/>
              <w:rPr>
                <w:rStyle w:val="Strong"/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/>
                <w:sz w:val="24"/>
                <w:shd w:val="clear" w:color="auto" w:fill="FFFFFF"/>
              </w:rPr>
              <w:t>SC 360 REVOLUTION SRL</w:t>
            </w:r>
          </w:p>
        </w:tc>
      </w:tr>
      <w:tr w:rsidR="00D27515" w:rsidRPr="00BF113C" w:rsidTr="008B5AD6">
        <w:trPr>
          <w:trHeight w:val="501"/>
        </w:trPr>
        <w:tc>
          <w:tcPr>
            <w:tcW w:w="1419" w:type="dxa"/>
            <w:tcBorders>
              <w:top w:val="nil"/>
            </w:tcBorders>
          </w:tcPr>
          <w:p w:rsidR="00D27515" w:rsidRPr="00BF113C" w:rsidRDefault="00D27515" w:rsidP="008B5AD6">
            <w:pPr>
              <w:widowControl w:val="0"/>
              <w:spacing w:after="160" w:line="259" w:lineRule="auto"/>
              <w:rPr>
                <w:rFonts w:ascii="Times New Roman" w:hAnsi="Times New Roman"/>
                <w:bCs/>
                <w:sz w:val="24"/>
                <w:lang w:val="ro-RO"/>
              </w:rPr>
            </w:pPr>
          </w:p>
        </w:tc>
        <w:tc>
          <w:tcPr>
            <w:tcW w:w="2739" w:type="dxa"/>
          </w:tcPr>
          <w:p w:rsidR="00D27515" w:rsidRPr="00BF113C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BF113C">
              <w:rPr>
                <w:rFonts w:ascii="Times New Roman" w:hAnsi="Times New Roman"/>
                <w:b/>
                <w:sz w:val="24"/>
                <w:lang w:val="ro-RO"/>
              </w:rPr>
              <w:t>CONFORMĂ</w:t>
            </w:r>
          </w:p>
        </w:tc>
        <w:tc>
          <w:tcPr>
            <w:tcW w:w="2739" w:type="dxa"/>
          </w:tcPr>
          <w:p w:rsidR="00D27515" w:rsidRPr="00BF113C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BF113C">
              <w:rPr>
                <w:rFonts w:ascii="Times New Roman" w:hAnsi="Times New Roman"/>
                <w:b/>
                <w:sz w:val="24"/>
                <w:lang w:val="ro-RO"/>
              </w:rPr>
              <w:t>CONFORMĂ</w:t>
            </w:r>
          </w:p>
        </w:tc>
      </w:tr>
    </w:tbl>
    <w:p w:rsidR="00D27515" w:rsidRPr="00BF113C" w:rsidRDefault="00D27515" w:rsidP="00D27515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lang w:val="ro-RO"/>
        </w:rPr>
      </w:pPr>
    </w:p>
    <w:p w:rsidR="00D27515" w:rsidRPr="00BF113C" w:rsidRDefault="00D27515" w:rsidP="00D27515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lang w:val="ro-RO"/>
        </w:rPr>
      </w:pPr>
    </w:p>
    <w:p w:rsidR="00D27515" w:rsidRPr="00BF113C" w:rsidRDefault="00D27515" w:rsidP="00D27515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lang w:val="ro-RO"/>
        </w:rPr>
      </w:pPr>
    </w:p>
    <w:p w:rsidR="00D27515" w:rsidRPr="00BF113C" w:rsidRDefault="00D27515" w:rsidP="00D27515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lang w:val="ro-RO"/>
        </w:rPr>
      </w:pPr>
    </w:p>
    <w:p w:rsidR="00D27515" w:rsidRPr="00BF113C" w:rsidRDefault="00D27515" w:rsidP="00D27515">
      <w:pPr>
        <w:rPr>
          <w:rFonts w:ascii="Times New Roman" w:hAnsi="Times New Roman"/>
          <w:bCs/>
          <w:sz w:val="24"/>
          <w:lang w:val="ro-RO"/>
        </w:rPr>
      </w:pPr>
    </w:p>
    <w:p w:rsidR="00D27515" w:rsidRPr="00BF113C" w:rsidRDefault="00D27515" w:rsidP="00D27515">
      <w:pPr>
        <w:rPr>
          <w:rFonts w:ascii="Times New Roman" w:hAnsi="Times New Roman"/>
          <w:bCs/>
          <w:sz w:val="24"/>
          <w:lang w:val="ro-RO"/>
        </w:rPr>
      </w:pPr>
    </w:p>
    <w:p w:rsidR="00D27515" w:rsidRPr="00BF113C" w:rsidRDefault="00D27515" w:rsidP="00D27515">
      <w:pPr>
        <w:rPr>
          <w:rFonts w:ascii="Times New Roman" w:hAnsi="Times New Roman"/>
          <w:bCs/>
          <w:sz w:val="24"/>
          <w:lang w:val="ro-RO"/>
        </w:rPr>
      </w:pPr>
    </w:p>
    <w:p w:rsidR="00D27515" w:rsidRDefault="00D27515" w:rsidP="00740922">
      <w:pPr>
        <w:widowControl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:rsidR="00D27515" w:rsidRPr="00DE2D64" w:rsidRDefault="00D27515" w:rsidP="00740922">
      <w:pPr>
        <w:widowControl w:val="0"/>
        <w:spacing w:after="160"/>
        <w:jc w:val="both"/>
        <w:rPr>
          <w:rFonts w:ascii="Times New Roman" w:hAnsi="Times New Roman"/>
          <w:bCs/>
          <w:sz w:val="22"/>
          <w:szCs w:val="22"/>
          <w:lang w:val="ro-RO"/>
        </w:rPr>
      </w:pPr>
    </w:p>
    <w:p w:rsidR="00ED419C" w:rsidRDefault="000E4A63" w:rsidP="00740922">
      <w:pPr>
        <w:widowControl w:val="0"/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</w:t>
      </w:r>
      <w:r w:rsidRPr="00A813E8">
        <w:rPr>
          <w:rFonts w:ascii="Times New Roman" w:hAnsi="Times New Roman"/>
          <w:sz w:val="22"/>
          <w:szCs w:val="22"/>
        </w:rPr>
        <w:t>urma verificării îndeplinirii condi</w:t>
      </w:r>
      <w:r>
        <w:rPr>
          <w:rFonts w:ascii="Times New Roman" w:hAnsi="Times New Roman"/>
          <w:sz w:val="22"/>
          <w:szCs w:val="22"/>
        </w:rPr>
        <w:t>ţ</w:t>
      </w:r>
      <w:r w:rsidRPr="00A813E8">
        <w:rPr>
          <w:rFonts w:ascii="Times New Roman" w:hAnsi="Times New Roman"/>
          <w:sz w:val="22"/>
          <w:szCs w:val="22"/>
        </w:rPr>
        <w:t>iilor de participare si a cerin</w:t>
      </w:r>
      <w:r>
        <w:rPr>
          <w:rFonts w:ascii="Times New Roman" w:hAnsi="Times New Roman"/>
          <w:sz w:val="22"/>
          <w:szCs w:val="22"/>
        </w:rPr>
        <w:t>ţ</w:t>
      </w:r>
      <w:r w:rsidRPr="00A813E8">
        <w:rPr>
          <w:rFonts w:ascii="Times New Roman" w:hAnsi="Times New Roman"/>
          <w:sz w:val="22"/>
          <w:szCs w:val="22"/>
        </w:rPr>
        <w:t xml:space="preserve">elor minime asociate, nicio ofertă nu a fost declarată inacceptabilă/neconformă/neadecvată </w:t>
      </w:r>
      <w:r w:rsidR="009B7F9E" w:rsidRPr="00A813E8">
        <w:rPr>
          <w:rFonts w:ascii="Times New Roman" w:hAnsi="Times New Roman"/>
          <w:sz w:val="22"/>
          <w:szCs w:val="22"/>
        </w:rPr>
        <w:t xml:space="preserve">de </w:t>
      </w:r>
      <w:r w:rsidR="00D27515">
        <w:rPr>
          <w:rFonts w:ascii="Times New Roman" w:hAnsi="Times New Roman"/>
          <w:sz w:val="22"/>
          <w:szCs w:val="22"/>
        </w:rPr>
        <w:t>comisia de evaluare.</w:t>
      </w:r>
    </w:p>
    <w:p w:rsidR="009B7F9E" w:rsidRPr="00A813E8" w:rsidRDefault="009B7F9E" w:rsidP="00740922">
      <w:pPr>
        <w:widowControl w:val="0"/>
        <w:spacing w:after="160"/>
        <w:jc w:val="both"/>
        <w:rPr>
          <w:rFonts w:ascii="Times New Roman" w:hAnsi="Times New Roman"/>
          <w:b/>
          <w:bCs/>
          <w:sz w:val="22"/>
          <w:szCs w:val="22"/>
        </w:rPr>
      </w:pPr>
      <w:r w:rsidRPr="00A813E8">
        <w:rPr>
          <w:rFonts w:ascii="Times New Roman" w:hAnsi="Times New Roman"/>
          <w:b/>
          <w:bCs/>
          <w:sz w:val="22"/>
          <w:szCs w:val="22"/>
        </w:rPr>
        <w:t>5. Evaluarea propunerilor tehnice</w:t>
      </w:r>
    </w:p>
    <w:p w:rsidR="009B7F9E" w:rsidRPr="002C752E" w:rsidRDefault="009B7F9E" w:rsidP="002C752E">
      <w:pPr>
        <w:widowControl w:val="0"/>
        <w:spacing w:after="160" w:line="259" w:lineRule="auto"/>
        <w:jc w:val="center"/>
        <w:rPr>
          <w:rFonts w:ascii="Times New Roman" w:hAnsi="Times New Roman"/>
          <w:b/>
          <w:sz w:val="24"/>
          <w:lang w:val="ro-RO"/>
        </w:rPr>
      </w:pPr>
      <w:r w:rsidRPr="00A813E8">
        <w:rPr>
          <w:rFonts w:ascii="Times New Roman" w:hAnsi="Times New Roman"/>
          <w:sz w:val="22"/>
          <w:szCs w:val="22"/>
        </w:rPr>
        <w:t>Propunerile tehnice au fost evaluate de comisia de evaluare în raport cu cerin</w:t>
      </w:r>
      <w:r>
        <w:rPr>
          <w:rFonts w:ascii="Times New Roman" w:hAnsi="Times New Roman"/>
          <w:sz w:val="22"/>
          <w:szCs w:val="22"/>
        </w:rPr>
        <w:t>ţ</w:t>
      </w:r>
      <w:r w:rsidRPr="00A813E8">
        <w:rPr>
          <w:rFonts w:ascii="Times New Roman" w:hAnsi="Times New Roman"/>
          <w:sz w:val="22"/>
          <w:szCs w:val="22"/>
        </w:rPr>
        <w:t>ele minime din Caietul de Sarcini pe baza informa</w:t>
      </w:r>
      <w:r>
        <w:rPr>
          <w:rFonts w:ascii="Times New Roman" w:hAnsi="Times New Roman"/>
          <w:sz w:val="22"/>
          <w:szCs w:val="22"/>
        </w:rPr>
        <w:t>ţ</w:t>
      </w:r>
      <w:r w:rsidRPr="00A813E8">
        <w:rPr>
          <w:rFonts w:ascii="Times New Roman" w:hAnsi="Times New Roman"/>
          <w:sz w:val="22"/>
          <w:szCs w:val="22"/>
        </w:rPr>
        <w:t>iilor prezentate în propunerea tehnică, iar rezultatul evaluării se regăse</w:t>
      </w:r>
      <w:r>
        <w:rPr>
          <w:rFonts w:ascii="Times New Roman" w:hAnsi="Times New Roman"/>
          <w:sz w:val="22"/>
          <w:szCs w:val="22"/>
        </w:rPr>
        <w:t>ş</w:t>
      </w:r>
      <w:r w:rsidRPr="00A813E8">
        <w:rPr>
          <w:rFonts w:ascii="Times New Roman" w:hAnsi="Times New Roman"/>
          <w:sz w:val="22"/>
          <w:szCs w:val="22"/>
        </w:rPr>
        <w:t xml:space="preserve">te în procesul verbal nr. </w:t>
      </w:r>
      <w:r w:rsidR="00D27515">
        <w:rPr>
          <w:rFonts w:ascii="Times New Roman" w:hAnsi="Times New Roman"/>
          <w:b/>
          <w:sz w:val="24"/>
          <w:lang w:val="ro-RO"/>
        </w:rPr>
        <w:t>Nr.</w:t>
      </w:r>
      <w:r w:rsidR="00BE11F8">
        <w:rPr>
          <w:rFonts w:ascii="Times New Roman" w:hAnsi="Times New Roman"/>
          <w:b/>
          <w:sz w:val="24"/>
          <w:lang w:val="ro-RO"/>
        </w:rPr>
        <w:t>5483</w:t>
      </w:r>
      <w:r w:rsidR="00D27515">
        <w:rPr>
          <w:rFonts w:ascii="Times New Roman" w:hAnsi="Times New Roman"/>
          <w:b/>
          <w:sz w:val="24"/>
          <w:lang w:val="ro-RO"/>
        </w:rPr>
        <w:t>/19.08</w:t>
      </w:r>
      <w:r w:rsidR="002C752E">
        <w:rPr>
          <w:rFonts w:ascii="Times New Roman" w:hAnsi="Times New Roman"/>
          <w:b/>
          <w:sz w:val="24"/>
          <w:lang w:val="ro-RO"/>
        </w:rPr>
        <w:t>.2021</w:t>
      </w:r>
      <w:r w:rsidRPr="00A813E8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A813E8">
        <w:rPr>
          <w:rFonts w:ascii="Times New Roman" w:hAnsi="Times New Roman"/>
          <w:sz w:val="22"/>
          <w:szCs w:val="22"/>
        </w:rPr>
        <w:t>care este parte a dosarului achizi</w:t>
      </w:r>
      <w:r>
        <w:rPr>
          <w:rFonts w:ascii="Times New Roman" w:hAnsi="Times New Roman"/>
          <w:sz w:val="22"/>
          <w:szCs w:val="22"/>
        </w:rPr>
        <w:t>ţ</w:t>
      </w:r>
      <w:r w:rsidRPr="00A813E8">
        <w:rPr>
          <w:rFonts w:ascii="Times New Roman" w:hAnsi="Times New Roman"/>
          <w:sz w:val="22"/>
          <w:szCs w:val="22"/>
        </w:rPr>
        <w:t>iei</w:t>
      </w:r>
      <w:r w:rsidRPr="00A813E8">
        <w:rPr>
          <w:rFonts w:ascii="Times New Roman" w:hAnsi="Times New Roman"/>
          <w:i/>
          <w:iCs/>
          <w:sz w:val="22"/>
          <w:szCs w:val="22"/>
        </w:rPr>
        <w:t>.</w:t>
      </w:r>
    </w:p>
    <w:p w:rsidR="009B7F9E" w:rsidRPr="00A813E8" w:rsidRDefault="009B7F9E" w:rsidP="00740922">
      <w:pPr>
        <w:widowControl w:val="0"/>
        <w:spacing w:after="1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sz w:val="22"/>
          <w:szCs w:val="22"/>
        </w:rPr>
        <w:t>În urma desfăşurării procesului de evaluare, au îndeplinit cerinţele minime din Caietul de Sarcini propunerile tehnice prezentate de următorii ofertanţi:</w:t>
      </w:r>
    </w:p>
    <w:tbl>
      <w:tblPr>
        <w:tblpPr w:leftFromText="180" w:rightFromText="180" w:vertAnchor="text" w:horzAnchor="margin" w:tblpXSpec="center" w:tblpY="394"/>
        <w:tblW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2599"/>
        <w:gridCol w:w="2599"/>
      </w:tblGrid>
      <w:tr w:rsidR="00D27515" w:rsidTr="008B5AD6">
        <w:tc>
          <w:tcPr>
            <w:tcW w:w="1349" w:type="dxa"/>
            <w:tcBorders>
              <w:bottom w:val="nil"/>
            </w:tcBorders>
          </w:tcPr>
          <w:p w:rsidR="00D27515" w:rsidRPr="00B61FEB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 w:rsidRPr="00B61FEB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Ofertant</w:t>
            </w:r>
          </w:p>
        </w:tc>
        <w:tc>
          <w:tcPr>
            <w:tcW w:w="2599" w:type="dxa"/>
          </w:tcPr>
          <w:p w:rsidR="00D27515" w:rsidRPr="00B61FEB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 w:rsidRPr="00B61FEB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Ofertant 1</w:t>
            </w:r>
          </w:p>
        </w:tc>
        <w:tc>
          <w:tcPr>
            <w:tcW w:w="2599" w:type="dxa"/>
          </w:tcPr>
          <w:p w:rsidR="00D27515" w:rsidRPr="00B61FEB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 w:rsidRPr="00B61FEB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 xml:space="preserve">Ofertant </w:t>
            </w:r>
            <w:r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2</w:t>
            </w:r>
          </w:p>
        </w:tc>
      </w:tr>
      <w:tr w:rsidR="00D27515" w:rsidTr="008B5AD6">
        <w:trPr>
          <w:trHeight w:val="653"/>
        </w:trPr>
        <w:tc>
          <w:tcPr>
            <w:tcW w:w="1349" w:type="dxa"/>
            <w:tcBorders>
              <w:top w:val="nil"/>
              <w:bottom w:val="nil"/>
            </w:tcBorders>
          </w:tcPr>
          <w:p w:rsidR="00D27515" w:rsidRPr="00B61FEB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  <w:p w:rsidR="00D27515" w:rsidRPr="00B61FEB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 w:rsidRPr="00B61FEB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 xml:space="preserve">Oferta este </w:t>
            </w:r>
          </w:p>
        </w:tc>
        <w:tc>
          <w:tcPr>
            <w:tcW w:w="2599" w:type="dxa"/>
          </w:tcPr>
          <w:p w:rsidR="00D27515" w:rsidRPr="008D042E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Style w:val="Strong"/>
                <w:rFonts w:ascii="Segoe UI" w:hAnsi="Segoe UI" w:cs="Segoe UI"/>
                <w:szCs w:val="20"/>
                <w:shd w:val="clear" w:color="auto" w:fill="FFFFFF"/>
              </w:rPr>
              <w:t>SC ARENA EVENTS SRL</w:t>
            </w:r>
          </w:p>
        </w:tc>
        <w:tc>
          <w:tcPr>
            <w:tcW w:w="2599" w:type="dxa"/>
          </w:tcPr>
          <w:p w:rsidR="00D27515" w:rsidRDefault="00D27515" w:rsidP="008B5AD6">
            <w:pPr>
              <w:widowControl w:val="0"/>
              <w:spacing w:after="160" w:line="259" w:lineRule="auto"/>
              <w:jc w:val="center"/>
              <w:rPr>
                <w:rStyle w:val="Strong"/>
                <w:rFonts w:ascii="Segoe UI" w:hAnsi="Segoe UI" w:cs="Segoe UI"/>
                <w:szCs w:val="20"/>
                <w:shd w:val="clear" w:color="auto" w:fill="FFFFFF"/>
              </w:rPr>
            </w:pPr>
            <w:r>
              <w:rPr>
                <w:rStyle w:val="Strong"/>
                <w:rFonts w:ascii="Segoe UI" w:hAnsi="Segoe UI" w:cs="Segoe UI"/>
                <w:szCs w:val="20"/>
                <w:shd w:val="clear" w:color="auto" w:fill="FFFFFF"/>
              </w:rPr>
              <w:t>SC 360 REVOLUTION SRL</w:t>
            </w:r>
          </w:p>
        </w:tc>
      </w:tr>
      <w:tr w:rsidR="00D27515" w:rsidTr="008B5AD6">
        <w:trPr>
          <w:trHeight w:val="501"/>
        </w:trPr>
        <w:tc>
          <w:tcPr>
            <w:tcW w:w="1349" w:type="dxa"/>
            <w:tcBorders>
              <w:top w:val="nil"/>
            </w:tcBorders>
          </w:tcPr>
          <w:p w:rsidR="00D27515" w:rsidRPr="00B61FEB" w:rsidRDefault="00D27515" w:rsidP="008B5AD6">
            <w:pPr>
              <w:widowControl w:val="0"/>
              <w:spacing w:after="160" w:line="259" w:lineRule="auto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599" w:type="dxa"/>
          </w:tcPr>
          <w:p w:rsidR="00D27515" w:rsidRPr="008C4E09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CONFORMĂ</w:t>
            </w:r>
          </w:p>
        </w:tc>
        <w:tc>
          <w:tcPr>
            <w:tcW w:w="2599" w:type="dxa"/>
          </w:tcPr>
          <w:p w:rsidR="00D27515" w:rsidRDefault="00D27515" w:rsidP="008B5AD6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CONFORMĂ</w:t>
            </w:r>
          </w:p>
        </w:tc>
      </w:tr>
    </w:tbl>
    <w:p w:rsidR="00D27515" w:rsidRDefault="00D27515" w:rsidP="00D27515">
      <w:pPr>
        <w:widowControl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D27515" w:rsidRDefault="00D27515" w:rsidP="00D27515">
      <w:pPr>
        <w:widowControl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D27515" w:rsidRDefault="00D27515" w:rsidP="00D27515">
      <w:pPr>
        <w:widowControl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D27515" w:rsidRDefault="00D27515" w:rsidP="00D27515">
      <w:pPr>
        <w:widowControl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D27515" w:rsidRDefault="00D27515" w:rsidP="00D27515">
      <w:pPr>
        <w:rPr>
          <w:bCs/>
          <w:sz w:val="22"/>
          <w:szCs w:val="22"/>
          <w:lang w:val="ro-RO"/>
        </w:rPr>
      </w:pPr>
    </w:p>
    <w:p w:rsidR="00D27515" w:rsidRDefault="00D27515" w:rsidP="00D27515">
      <w:pPr>
        <w:rPr>
          <w:bCs/>
          <w:sz w:val="22"/>
          <w:szCs w:val="22"/>
          <w:lang w:val="ro-RO"/>
        </w:rPr>
      </w:pPr>
    </w:p>
    <w:p w:rsidR="00D27515" w:rsidRDefault="00D27515" w:rsidP="00D27515">
      <w:pPr>
        <w:rPr>
          <w:bCs/>
          <w:sz w:val="22"/>
          <w:szCs w:val="22"/>
          <w:lang w:val="ro-RO"/>
        </w:rPr>
      </w:pPr>
    </w:p>
    <w:p w:rsidR="00D27515" w:rsidRDefault="00D27515" w:rsidP="00D27515">
      <w:pPr>
        <w:rPr>
          <w:bCs/>
          <w:sz w:val="22"/>
          <w:szCs w:val="22"/>
          <w:lang w:val="ro-RO"/>
        </w:rPr>
      </w:pPr>
    </w:p>
    <w:p w:rsidR="00DE506D" w:rsidRPr="00F27D6E" w:rsidRDefault="00DE506D" w:rsidP="00DE506D">
      <w:pPr>
        <w:rPr>
          <w:rFonts w:ascii="Times New Roman" w:hAnsi="Times New Roman"/>
          <w:b/>
          <w:bCs/>
          <w:sz w:val="22"/>
          <w:szCs w:val="22"/>
          <w:lang w:val="ro-RO"/>
        </w:rPr>
      </w:pPr>
    </w:p>
    <w:p w:rsidR="00C54D03" w:rsidRDefault="00C54D03" w:rsidP="00740922">
      <w:pPr>
        <w:widowControl w:val="0"/>
        <w:spacing w:after="160"/>
        <w:jc w:val="both"/>
        <w:rPr>
          <w:sz w:val="22"/>
          <w:szCs w:val="22"/>
        </w:rPr>
      </w:pPr>
    </w:p>
    <w:p w:rsidR="009B7F9E" w:rsidRDefault="009B7F9E" w:rsidP="00740922">
      <w:pPr>
        <w:widowControl w:val="0"/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În urma evaluării propunerilor tehnice, nici</w:t>
      </w:r>
      <w:r w:rsidR="00DE506D">
        <w:rPr>
          <w:sz w:val="22"/>
          <w:szCs w:val="22"/>
        </w:rPr>
        <w:t xml:space="preserve"> </w:t>
      </w:r>
      <w:r>
        <w:rPr>
          <w:sz w:val="22"/>
          <w:szCs w:val="22"/>
        </w:rPr>
        <w:t>o ofertă nu a fost declarată inacceptabilă/neconformă/neadecvată de către comisia de evaluar</w:t>
      </w:r>
      <w:r w:rsidR="00667E36">
        <w:rPr>
          <w:sz w:val="22"/>
          <w:szCs w:val="22"/>
        </w:rPr>
        <w:t>E.</w:t>
      </w:r>
    </w:p>
    <w:p w:rsidR="009B7F9E" w:rsidRDefault="009B7F9E" w:rsidP="00740922">
      <w:pPr>
        <w:widowControl w:val="0"/>
        <w:spacing w:after="160"/>
        <w:jc w:val="both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6. </w:t>
      </w:r>
      <w:r w:rsidRPr="009E3DF5">
        <w:rPr>
          <w:b/>
          <w:bCs/>
          <w:sz w:val="22"/>
          <w:szCs w:val="22"/>
        </w:rPr>
        <w:t>Evaluarea propunerilor financiare</w:t>
      </w:r>
    </w:p>
    <w:p w:rsidR="009B7F9E" w:rsidRPr="006E79F6" w:rsidRDefault="009B7F9E" w:rsidP="00740922">
      <w:pPr>
        <w:rPr>
          <w:rFonts w:ascii="Times New Roman" w:hAnsi="Times New Roman"/>
          <w:sz w:val="22"/>
          <w:szCs w:val="22"/>
        </w:rPr>
      </w:pPr>
      <w:r w:rsidRPr="006E79F6">
        <w:rPr>
          <w:rFonts w:ascii="Times New Roman" w:hAnsi="Times New Roman"/>
          <w:sz w:val="22"/>
          <w:szCs w:val="22"/>
        </w:rPr>
        <w:t xml:space="preserve">Comisia de evaluare a evaluat propunerea financiară sub aspectul: </w:t>
      </w:r>
    </w:p>
    <w:p w:rsidR="009B7F9E" w:rsidRPr="006E79F6" w:rsidRDefault="009B7F9E" w:rsidP="00740922">
      <w:pPr>
        <w:rPr>
          <w:rFonts w:ascii="Times New Roman" w:hAnsi="Times New Roman"/>
          <w:sz w:val="22"/>
          <w:szCs w:val="22"/>
        </w:rPr>
      </w:pPr>
      <w:r w:rsidRPr="006E79F6">
        <w:rPr>
          <w:rFonts w:ascii="Times New Roman" w:hAnsi="Times New Roman"/>
          <w:sz w:val="22"/>
          <w:szCs w:val="22"/>
        </w:rPr>
        <w:t xml:space="preserve">i. corelării cu propunerea tehnică prezentată; </w:t>
      </w:r>
    </w:p>
    <w:p w:rsidR="009B7F9E" w:rsidRPr="006E79F6" w:rsidRDefault="009B7F9E" w:rsidP="00740922">
      <w:pPr>
        <w:rPr>
          <w:rFonts w:ascii="Times New Roman" w:hAnsi="Times New Roman"/>
          <w:sz w:val="22"/>
          <w:szCs w:val="22"/>
        </w:rPr>
      </w:pPr>
      <w:r w:rsidRPr="006E79F6">
        <w:rPr>
          <w:rFonts w:ascii="Times New Roman" w:hAnsi="Times New Roman"/>
          <w:sz w:val="22"/>
          <w:szCs w:val="22"/>
        </w:rPr>
        <w:t xml:space="preserve">ii. identificării </w:t>
      </w:r>
      <w:r>
        <w:rPr>
          <w:rFonts w:ascii="Times New Roman" w:hAnsi="Times New Roman"/>
          <w:sz w:val="22"/>
          <w:szCs w:val="22"/>
        </w:rPr>
        <w:t>ş</w:t>
      </w:r>
      <w:r w:rsidRPr="006E79F6">
        <w:rPr>
          <w:rFonts w:ascii="Times New Roman" w:hAnsi="Times New Roman"/>
          <w:sz w:val="22"/>
          <w:szCs w:val="22"/>
        </w:rPr>
        <w:t xml:space="preserve">i remedierii erorilor aritmetice </w:t>
      </w:r>
      <w:r>
        <w:rPr>
          <w:rFonts w:ascii="Times New Roman" w:hAnsi="Times New Roman"/>
          <w:sz w:val="22"/>
          <w:szCs w:val="22"/>
        </w:rPr>
        <w:t>ş</w:t>
      </w:r>
      <w:r w:rsidRPr="006E79F6">
        <w:rPr>
          <w:rFonts w:ascii="Times New Roman" w:hAnsi="Times New Roman"/>
          <w:sz w:val="22"/>
          <w:szCs w:val="22"/>
        </w:rPr>
        <w:t>i corectării acestora în condi</w:t>
      </w:r>
      <w:r>
        <w:rPr>
          <w:rFonts w:ascii="Times New Roman" w:hAnsi="Times New Roman"/>
          <w:sz w:val="22"/>
          <w:szCs w:val="22"/>
        </w:rPr>
        <w:t>ţ</w:t>
      </w:r>
      <w:r w:rsidRPr="006E79F6">
        <w:rPr>
          <w:rFonts w:ascii="Times New Roman" w:hAnsi="Times New Roman"/>
          <w:sz w:val="22"/>
          <w:szCs w:val="22"/>
        </w:rPr>
        <w:t xml:space="preserve">iile admise de lege; </w:t>
      </w:r>
    </w:p>
    <w:p w:rsidR="009B7F9E" w:rsidRPr="006E79F6" w:rsidRDefault="009B7F9E" w:rsidP="00740922">
      <w:pPr>
        <w:rPr>
          <w:rFonts w:ascii="Times New Roman" w:hAnsi="Times New Roman"/>
          <w:sz w:val="22"/>
          <w:szCs w:val="22"/>
        </w:rPr>
      </w:pPr>
      <w:r w:rsidRPr="006E79F6">
        <w:rPr>
          <w:rFonts w:ascii="Times New Roman" w:hAnsi="Times New Roman"/>
          <w:sz w:val="22"/>
          <w:szCs w:val="22"/>
        </w:rPr>
        <w:t>iii. încadrării în valoarea estimată a achizi</w:t>
      </w:r>
      <w:r>
        <w:rPr>
          <w:rFonts w:ascii="Times New Roman" w:hAnsi="Times New Roman"/>
          <w:sz w:val="22"/>
          <w:szCs w:val="22"/>
        </w:rPr>
        <w:t>ţ</w:t>
      </w:r>
      <w:r w:rsidRPr="006E79F6">
        <w:rPr>
          <w:rFonts w:ascii="Times New Roman" w:hAnsi="Times New Roman"/>
          <w:sz w:val="22"/>
          <w:szCs w:val="22"/>
        </w:rPr>
        <w:t>iei, inclusiv sub aspectul analizării posibilită</w:t>
      </w:r>
      <w:r>
        <w:rPr>
          <w:rFonts w:ascii="Times New Roman" w:hAnsi="Times New Roman"/>
          <w:sz w:val="22"/>
          <w:szCs w:val="22"/>
        </w:rPr>
        <w:t>ţ</w:t>
      </w:r>
      <w:r w:rsidRPr="006E79F6">
        <w:rPr>
          <w:rFonts w:ascii="Times New Roman" w:hAnsi="Times New Roman"/>
          <w:sz w:val="22"/>
          <w:szCs w:val="22"/>
        </w:rPr>
        <w:t>ii disponibilizării de fonduri suplimentare pentru îndeplinirea contractului respectiv, cu respectarea prevederilor normelor de aplicare a legisla</w:t>
      </w:r>
      <w:r>
        <w:rPr>
          <w:rFonts w:ascii="Times New Roman" w:hAnsi="Times New Roman"/>
          <w:sz w:val="22"/>
          <w:szCs w:val="22"/>
        </w:rPr>
        <w:t>ţ</w:t>
      </w:r>
      <w:r w:rsidRPr="006E79F6">
        <w:rPr>
          <w:rFonts w:ascii="Times New Roman" w:hAnsi="Times New Roman"/>
          <w:sz w:val="22"/>
          <w:szCs w:val="22"/>
        </w:rPr>
        <w:t>iei în domeniul achizi</w:t>
      </w:r>
      <w:r>
        <w:rPr>
          <w:rFonts w:ascii="Times New Roman" w:hAnsi="Times New Roman"/>
          <w:sz w:val="22"/>
          <w:szCs w:val="22"/>
        </w:rPr>
        <w:t>ţ</w:t>
      </w:r>
      <w:r w:rsidRPr="006E79F6">
        <w:rPr>
          <w:rFonts w:ascii="Times New Roman" w:hAnsi="Times New Roman"/>
          <w:sz w:val="22"/>
          <w:szCs w:val="22"/>
        </w:rPr>
        <w:t xml:space="preserve">iilor publice/sectoriale; </w:t>
      </w:r>
    </w:p>
    <w:p w:rsidR="009B7F9E" w:rsidRPr="002C752E" w:rsidRDefault="009B7F9E" w:rsidP="002C752E">
      <w:pPr>
        <w:widowControl w:val="0"/>
        <w:spacing w:after="160" w:line="259" w:lineRule="auto"/>
        <w:jc w:val="center"/>
        <w:rPr>
          <w:rFonts w:ascii="Times New Roman" w:hAnsi="Times New Roman"/>
          <w:b/>
          <w:sz w:val="24"/>
          <w:lang w:val="ro-RO"/>
        </w:rPr>
      </w:pPr>
      <w:r w:rsidRPr="006E79F6">
        <w:rPr>
          <w:rFonts w:ascii="Times New Roman" w:hAnsi="Times New Roman"/>
          <w:sz w:val="22"/>
          <w:szCs w:val="22"/>
        </w:rPr>
        <w:t>iv. asigurării ca pre</w:t>
      </w:r>
      <w:r>
        <w:rPr>
          <w:rFonts w:ascii="Times New Roman" w:hAnsi="Times New Roman"/>
          <w:sz w:val="22"/>
          <w:szCs w:val="22"/>
        </w:rPr>
        <w:t>ţ</w:t>
      </w:r>
      <w:r w:rsidRPr="006E79F6">
        <w:rPr>
          <w:rFonts w:ascii="Times New Roman" w:hAnsi="Times New Roman"/>
          <w:sz w:val="22"/>
          <w:szCs w:val="22"/>
        </w:rPr>
        <w:t>ul propus sau componente ale acestuia nu este/sunt neobi</w:t>
      </w:r>
      <w:r>
        <w:rPr>
          <w:rFonts w:ascii="Times New Roman" w:hAnsi="Times New Roman"/>
          <w:sz w:val="22"/>
          <w:szCs w:val="22"/>
        </w:rPr>
        <w:t>ş</w:t>
      </w:r>
      <w:r w:rsidRPr="006E79F6">
        <w:rPr>
          <w:rFonts w:ascii="Times New Roman" w:hAnsi="Times New Roman"/>
          <w:sz w:val="22"/>
          <w:szCs w:val="22"/>
        </w:rPr>
        <w:t xml:space="preserve">nuit de scăzut/scăzute în raport cu ce urmează a </w:t>
      </w:r>
      <w:r>
        <w:rPr>
          <w:rFonts w:ascii="Times New Roman" w:hAnsi="Times New Roman"/>
          <w:sz w:val="22"/>
          <w:szCs w:val="22"/>
        </w:rPr>
        <w:t>f</w:t>
      </w:r>
      <w:r w:rsidRPr="006E79F6">
        <w:rPr>
          <w:rFonts w:ascii="Times New Roman" w:hAnsi="Times New Roman"/>
          <w:sz w:val="22"/>
          <w:szCs w:val="22"/>
        </w:rPr>
        <w:t xml:space="preserve">i livrat/prestat/executat astfel încât nu se poate asigura îndeplinirea contractului la parametrii cantitativi </w:t>
      </w:r>
      <w:r>
        <w:rPr>
          <w:rFonts w:ascii="Times New Roman" w:hAnsi="Times New Roman"/>
          <w:sz w:val="22"/>
          <w:szCs w:val="22"/>
        </w:rPr>
        <w:t>ş</w:t>
      </w:r>
      <w:r w:rsidRPr="006E79F6">
        <w:rPr>
          <w:rFonts w:ascii="Times New Roman" w:hAnsi="Times New Roman"/>
          <w:sz w:val="22"/>
          <w:szCs w:val="22"/>
        </w:rPr>
        <w:t>i calitativi solicita</w:t>
      </w:r>
      <w:r>
        <w:rPr>
          <w:rFonts w:ascii="Times New Roman" w:hAnsi="Times New Roman"/>
          <w:sz w:val="22"/>
          <w:szCs w:val="22"/>
        </w:rPr>
        <w:t>ţ</w:t>
      </w:r>
      <w:r w:rsidRPr="006E79F6">
        <w:rPr>
          <w:rFonts w:ascii="Times New Roman" w:hAnsi="Times New Roman"/>
          <w:sz w:val="22"/>
          <w:szCs w:val="22"/>
        </w:rPr>
        <w:t>i prin caietul de sarcini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iar rezultatul evaluării se regăseşte în procesul verbal </w:t>
      </w:r>
      <w:r w:rsidR="00D27515">
        <w:rPr>
          <w:rFonts w:ascii="Times New Roman" w:hAnsi="Times New Roman"/>
          <w:b/>
          <w:sz w:val="24"/>
          <w:lang w:val="ro-RO"/>
        </w:rPr>
        <w:t>Nr.</w:t>
      </w:r>
      <w:r w:rsidR="00BE11F8">
        <w:rPr>
          <w:rFonts w:ascii="Times New Roman" w:hAnsi="Times New Roman"/>
          <w:b/>
          <w:sz w:val="24"/>
          <w:lang w:val="ro-RO"/>
        </w:rPr>
        <w:t>5484</w:t>
      </w:r>
      <w:r w:rsidR="00D27515">
        <w:rPr>
          <w:rFonts w:ascii="Times New Roman" w:hAnsi="Times New Roman"/>
          <w:b/>
          <w:sz w:val="24"/>
          <w:lang w:val="ro-RO"/>
        </w:rPr>
        <w:t>/19.08</w:t>
      </w:r>
      <w:r w:rsidR="002C752E">
        <w:rPr>
          <w:rFonts w:ascii="Times New Roman" w:hAnsi="Times New Roman"/>
          <w:b/>
          <w:sz w:val="24"/>
          <w:lang w:val="ro-RO"/>
        </w:rPr>
        <w:t>.2021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care este parte a dosarului achiziţiei</w:t>
      </w:r>
      <w:r>
        <w:rPr>
          <w:i/>
          <w:iCs/>
          <w:sz w:val="22"/>
          <w:szCs w:val="22"/>
        </w:rPr>
        <w:t>.</w:t>
      </w:r>
    </w:p>
    <w:p w:rsidR="009B7F9E" w:rsidRDefault="009B7F9E" w:rsidP="00740922">
      <w:pPr>
        <w:rPr>
          <w:sz w:val="22"/>
          <w:szCs w:val="22"/>
        </w:rPr>
      </w:pPr>
    </w:p>
    <w:p w:rsidR="009B7F9E" w:rsidRDefault="009B7F9E" w:rsidP="00740922">
      <w:pPr>
        <w:rPr>
          <w:sz w:val="22"/>
          <w:szCs w:val="22"/>
        </w:rPr>
      </w:pPr>
      <w:r>
        <w:rPr>
          <w:sz w:val="22"/>
          <w:szCs w:val="22"/>
        </w:rPr>
        <w:t>În urma evaluării propunerilor financiare,</w:t>
      </w:r>
      <w:r w:rsidR="000E4A63" w:rsidRPr="000E4A63">
        <w:rPr>
          <w:b/>
          <w:bCs/>
          <w:sz w:val="22"/>
          <w:szCs w:val="22"/>
        </w:rPr>
        <w:t xml:space="preserve"> </w:t>
      </w:r>
      <w:r w:rsidR="000E4A63">
        <w:rPr>
          <w:b/>
          <w:bCs/>
          <w:sz w:val="22"/>
          <w:szCs w:val="22"/>
        </w:rPr>
        <w:t xml:space="preserve">aplicand criteriul de atribuire </w:t>
      </w:r>
      <w:r w:rsidR="000E4A63">
        <w:rPr>
          <w:sz w:val="22"/>
          <w:szCs w:val="22"/>
        </w:rPr>
        <w:t>PREŢUL CEL MAI SCĂZUT</w:t>
      </w:r>
      <w:r w:rsidR="000E4A63">
        <w:rPr>
          <w:b/>
          <w:bCs/>
          <w:sz w:val="22"/>
          <w:szCs w:val="22"/>
        </w:rPr>
        <w:t xml:space="preserve"> s-a  stabilit clasamentului ofertanţilor</w:t>
      </w:r>
      <w:r>
        <w:rPr>
          <w:sz w:val="22"/>
          <w:szCs w:val="22"/>
        </w:rPr>
        <w:t xml:space="preserve"> </w:t>
      </w:r>
      <w:r w:rsidR="000E4A63">
        <w:rPr>
          <w:sz w:val="22"/>
          <w:szCs w:val="22"/>
        </w:rPr>
        <w:t>.</w:t>
      </w:r>
    </w:p>
    <w:p w:rsidR="000E4A63" w:rsidRDefault="000E4A63" w:rsidP="000E4A63">
      <w:pPr>
        <w:widowControl w:val="0"/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În urma aplicării criteriului de atribuire, aşa cum a fost stabilit în documentaţia de atribuire, clasamentul rezultat este identificat mai jos:</w:t>
      </w:r>
    </w:p>
    <w:p w:rsidR="000E4A63" w:rsidRPr="00740922" w:rsidRDefault="000E4A63" w:rsidP="00740922">
      <w:pPr>
        <w:rPr>
          <w:rFonts w:ascii="Times New Roman" w:hAnsi="Times New Roman"/>
          <w:sz w:val="22"/>
          <w:szCs w:val="22"/>
        </w:rPr>
      </w:pPr>
    </w:p>
    <w:p w:rsidR="00F63613" w:rsidRDefault="00F63613" w:rsidP="00F63613">
      <w:pPr>
        <w:pStyle w:val="Default"/>
        <w:jc w:val="both"/>
        <w:rPr>
          <w:sz w:val="22"/>
          <w:szCs w:val="22"/>
        </w:rPr>
      </w:pPr>
    </w:p>
    <w:tbl>
      <w:tblPr>
        <w:tblOverlap w:val="never"/>
        <w:tblW w:w="0" w:type="auto"/>
        <w:jc w:val="center"/>
        <w:tblInd w:w="-57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8"/>
        <w:gridCol w:w="3774"/>
        <w:gridCol w:w="1559"/>
      </w:tblGrid>
      <w:tr w:rsidR="00F63613" w:rsidRPr="005055CC" w:rsidTr="00035B98">
        <w:trPr>
          <w:trHeight w:hRule="exact" w:val="270"/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613" w:rsidRPr="00B85E0B" w:rsidRDefault="00F63613" w:rsidP="00035B98">
            <w:pPr>
              <w:pStyle w:val="Other0"/>
              <w:shd w:val="clear" w:color="auto" w:fill="auto"/>
              <w:spacing w:after="0"/>
              <w:rPr>
                <w:rFonts w:ascii="Arial" w:hAnsi="Arial" w:cs="Arial"/>
              </w:rPr>
            </w:pPr>
            <w:r w:rsidRPr="00B85E0B">
              <w:rPr>
                <w:rFonts w:ascii="Arial" w:hAnsi="Arial" w:cs="Arial"/>
              </w:rPr>
              <w:t>Denumire operator economic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613" w:rsidRPr="00B85E0B" w:rsidRDefault="00F63613" w:rsidP="00035B98">
            <w:pPr>
              <w:pStyle w:val="Other0"/>
              <w:shd w:val="clear" w:color="auto" w:fill="auto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</w:t>
            </w:r>
            <w:r w:rsidRPr="00B85E0B">
              <w:rPr>
                <w:rFonts w:ascii="Arial" w:hAnsi="Arial" w:cs="Arial"/>
              </w:rPr>
              <w:t>aloare totala contract</w:t>
            </w:r>
            <w:r>
              <w:rPr>
                <w:rFonts w:ascii="Arial" w:hAnsi="Arial" w:cs="Arial"/>
              </w:rPr>
              <w:t xml:space="preserve"> ,fara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613" w:rsidRPr="00B85E0B" w:rsidRDefault="00F63613" w:rsidP="00035B98">
            <w:pPr>
              <w:pStyle w:val="Other0"/>
              <w:shd w:val="clear" w:color="auto" w:fill="auto"/>
              <w:spacing w:after="0"/>
              <w:rPr>
                <w:rFonts w:ascii="Arial" w:hAnsi="Arial" w:cs="Arial"/>
              </w:rPr>
            </w:pPr>
            <w:r w:rsidRPr="00B85E0B">
              <w:rPr>
                <w:rFonts w:ascii="Arial" w:hAnsi="Arial" w:cs="Arial"/>
              </w:rPr>
              <w:t>Clasament</w:t>
            </w:r>
          </w:p>
        </w:tc>
      </w:tr>
      <w:tr w:rsidR="00F63613" w:rsidRPr="005055CC" w:rsidTr="00035B98">
        <w:trPr>
          <w:trHeight w:hRule="exact" w:val="257"/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613" w:rsidRPr="005055CC" w:rsidRDefault="00F63613" w:rsidP="00035B98">
            <w:pPr>
              <w:pStyle w:val="Other0"/>
              <w:shd w:val="clear" w:color="auto" w:fill="auto"/>
              <w:spacing w:after="0"/>
              <w:rPr>
                <w:rFonts w:ascii="Arial" w:hAnsi="Arial" w:cs="Arial"/>
              </w:rPr>
            </w:pPr>
            <w:r>
              <w:rPr>
                <w:rStyle w:val="Strong"/>
                <w:rFonts w:ascii="Segoe UI" w:hAnsi="Segoe UI" w:cs="Segoe UI"/>
                <w:color w:val="444444"/>
                <w:shd w:val="clear" w:color="auto" w:fill="FFFFFF"/>
              </w:rPr>
              <w:t>SC ARENA EVENTS SRL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613" w:rsidRPr="005055CC" w:rsidRDefault="00F63613" w:rsidP="00035B98">
            <w:pPr>
              <w:pStyle w:val="Other0"/>
              <w:shd w:val="clear" w:color="auto" w:fill="auto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299.999,95 LEI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613" w:rsidRPr="005055CC" w:rsidRDefault="00F63613" w:rsidP="00035B98">
            <w:pPr>
              <w:pStyle w:val="Other0"/>
              <w:shd w:val="clear" w:color="auto" w:fill="auto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63613" w:rsidRPr="005055CC" w:rsidTr="00035B98">
        <w:trPr>
          <w:trHeight w:hRule="exact" w:val="257"/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613" w:rsidRPr="005055CC" w:rsidRDefault="00F63613" w:rsidP="00035B98">
            <w:pPr>
              <w:pStyle w:val="Other0"/>
              <w:shd w:val="clear" w:color="auto" w:fill="auto"/>
              <w:spacing w:after="0"/>
              <w:rPr>
                <w:rFonts w:ascii="Arial" w:hAnsi="Arial" w:cs="Arial"/>
              </w:rPr>
            </w:pPr>
            <w:r>
              <w:rPr>
                <w:rStyle w:val="Strong"/>
                <w:rFonts w:ascii="Segoe UI" w:hAnsi="Segoe UI" w:cs="Segoe UI"/>
                <w:color w:val="444444"/>
                <w:shd w:val="clear" w:color="auto" w:fill="FFFFFF"/>
              </w:rPr>
              <w:t>SC 360 REVOLUTION SRL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613" w:rsidRPr="00014120" w:rsidRDefault="00F63613" w:rsidP="00035B98">
            <w:pPr>
              <w:pStyle w:val="Other0"/>
              <w:shd w:val="clear" w:color="auto" w:fill="auto"/>
              <w:spacing w:after="0"/>
              <w:rPr>
                <w:rFonts w:ascii="Arial" w:hAnsi="Arial" w:cs="Arial"/>
                <w:b/>
              </w:rPr>
            </w:pPr>
            <w:r w:rsidRPr="00014120">
              <w:rPr>
                <w:rFonts w:ascii="Arial" w:hAnsi="Arial" w:cs="Arial"/>
                <w:bCs/>
              </w:rPr>
              <w:t>292.473</w:t>
            </w:r>
            <w:r>
              <w:rPr>
                <w:rFonts w:ascii="Arial" w:hAnsi="Arial" w:cs="Arial"/>
                <w:bCs/>
              </w:rPr>
              <w:t>,00 LEI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613" w:rsidRPr="005055CC" w:rsidRDefault="00F63613" w:rsidP="00035B98">
            <w:pPr>
              <w:pStyle w:val="Other0"/>
              <w:shd w:val="clear" w:color="auto" w:fill="auto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63613" w:rsidRDefault="00F63613" w:rsidP="00F63613">
      <w:pPr>
        <w:widowControl w:val="0"/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</w:p>
    <w:p w:rsidR="00ED419C" w:rsidRPr="00740922" w:rsidRDefault="009B7F9E" w:rsidP="00740922">
      <w:pPr>
        <w:widowControl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740922">
        <w:rPr>
          <w:rFonts w:ascii="Times New Roman" w:hAnsi="Times New Roman"/>
          <w:sz w:val="22"/>
          <w:szCs w:val="22"/>
        </w:rPr>
        <w:t>În urma evaluării propunerilor financiare, nicio ofertă nu a fost declarată inacceptabilă sau neconformă de către comisia de evaluare</w:t>
      </w:r>
      <w:r w:rsidR="00667E36">
        <w:rPr>
          <w:rFonts w:ascii="Times New Roman" w:hAnsi="Times New Roman"/>
          <w:sz w:val="22"/>
          <w:szCs w:val="22"/>
        </w:rPr>
        <w:t>.</w:t>
      </w:r>
    </w:p>
    <w:p w:rsidR="009B7F9E" w:rsidRDefault="009B7F9E" w:rsidP="00740922">
      <w:pPr>
        <w:pStyle w:val="Default"/>
      </w:pPr>
    </w:p>
    <w:p w:rsidR="009B7F9E" w:rsidRDefault="009B7F9E" w:rsidP="00211AB5">
      <w:pPr>
        <w:pStyle w:val="Default"/>
      </w:pPr>
    </w:p>
    <w:p w:rsidR="009B7F9E" w:rsidRDefault="009B7F9E" w:rsidP="00211AB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Verificarea documentelor suport / dovezilor pentru demo</w:t>
      </w:r>
      <w:r w:rsidR="00D27515">
        <w:rPr>
          <w:b/>
          <w:bCs/>
          <w:sz w:val="22"/>
          <w:szCs w:val="22"/>
        </w:rPr>
        <w:t xml:space="preserve">nstrarea informaţiilor din </w:t>
      </w:r>
    </w:p>
    <w:p w:rsidR="009B7F9E" w:rsidRDefault="009B7F9E" w:rsidP="00211AB5">
      <w:pPr>
        <w:pStyle w:val="Default"/>
        <w:rPr>
          <w:sz w:val="22"/>
          <w:szCs w:val="22"/>
        </w:rPr>
      </w:pPr>
    </w:p>
    <w:p w:rsidR="009B7F9E" w:rsidRDefault="009B7F9E" w:rsidP="00211AB5">
      <w:pPr>
        <w:widowControl w:val="0"/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Comisia de evaluare a analizat documentele suport/dovezile prezentate de ofertant pentru demo</w:t>
      </w:r>
      <w:r w:rsidR="000E4A63">
        <w:rPr>
          <w:sz w:val="22"/>
          <w:szCs w:val="22"/>
        </w:rPr>
        <w:t xml:space="preserve">nstrarea informaţiilor </w:t>
      </w:r>
      <w:r>
        <w:rPr>
          <w:sz w:val="22"/>
          <w:szCs w:val="22"/>
        </w:rPr>
        <w:t>prezentate.</w:t>
      </w:r>
    </w:p>
    <w:p w:rsidR="009B7F9E" w:rsidRDefault="009B7F9E" w:rsidP="00211AB5">
      <w:pPr>
        <w:widowControl w:val="0"/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În urma verificării documentelor suport/dovezilor, comisia de evaluare a constatat ca informa</w:t>
      </w:r>
      <w:r>
        <w:rPr>
          <w:rFonts w:ascii="Tahoma" w:hAnsi="Tahoma" w:cs="Tahoma"/>
          <w:sz w:val="22"/>
          <w:szCs w:val="22"/>
        </w:rPr>
        <w:t>ț</w:t>
      </w:r>
      <w:r w:rsidR="000E4A63">
        <w:rPr>
          <w:sz w:val="22"/>
          <w:szCs w:val="22"/>
        </w:rPr>
        <w:t xml:space="preserve">iile preliminare </w:t>
      </w:r>
      <w:r>
        <w:rPr>
          <w:sz w:val="22"/>
          <w:szCs w:val="22"/>
        </w:rPr>
        <w:t>sunt demonstrate.</w:t>
      </w:r>
    </w:p>
    <w:p w:rsidR="009B7F9E" w:rsidRDefault="009B7F9E" w:rsidP="000E38DB">
      <w:pPr>
        <w:pStyle w:val="Default"/>
      </w:pPr>
    </w:p>
    <w:p w:rsidR="009B7F9E" w:rsidRDefault="009B7F9E" w:rsidP="000E38D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iii. Informa</w:t>
      </w:r>
      <w:r>
        <w:rPr>
          <w:rFonts w:ascii="Tahoma" w:hAnsi="Tahoma" w:cs="Tahoma"/>
          <w:b/>
          <w:bCs/>
          <w:sz w:val="22"/>
          <w:szCs w:val="22"/>
        </w:rPr>
        <w:t>ț</w:t>
      </w:r>
      <w:r>
        <w:rPr>
          <w:b/>
          <w:bCs/>
          <w:sz w:val="22"/>
          <w:szCs w:val="22"/>
        </w:rPr>
        <w:t>ii din cadrul ofertelor declarate declarate de ofertanti ca fiind confiden</w:t>
      </w:r>
      <w:r>
        <w:rPr>
          <w:rFonts w:ascii="Tahoma" w:hAnsi="Tahoma" w:cs="Tahoma"/>
          <w:b/>
          <w:bCs/>
          <w:sz w:val="22"/>
          <w:szCs w:val="22"/>
        </w:rPr>
        <w:t>ț</w:t>
      </w:r>
      <w:r>
        <w:rPr>
          <w:b/>
          <w:bCs/>
          <w:sz w:val="22"/>
          <w:szCs w:val="22"/>
        </w:rPr>
        <w:t>iale, clasificate sau protejate de un drept de proprietate intelectuală (în sensul prevederilor legisla</w:t>
      </w:r>
      <w:r>
        <w:rPr>
          <w:rFonts w:ascii="Tahoma" w:hAnsi="Tahoma" w:cs="Tahoma"/>
          <w:b/>
          <w:bCs/>
          <w:sz w:val="22"/>
          <w:szCs w:val="22"/>
        </w:rPr>
        <w:t>ț</w:t>
      </w:r>
      <w:r>
        <w:rPr>
          <w:b/>
          <w:bCs/>
          <w:sz w:val="22"/>
          <w:szCs w:val="22"/>
        </w:rPr>
        <w:t>iei în domeniul achizi</w:t>
      </w:r>
      <w:r>
        <w:rPr>
          <w:rFonts w:ascii="Tahoma" w:hAnsi="Tahoma" w:cs="Tahoma"/>
          <w:b/>
          <w:bCs/>
          <w:sz w:val="22"/>
          <w:szCs w:val="22"/>
        </w:rPr>
        <w:t>ț</w:t>
      </w:r>
      <w:r>
        <w:rPr>
          <w:b/>
          <w:bCs/>
          <w:sz w:val="22"/>
          <w:szCs w:val="22"/>
        </w:rPr>
        <w:t xml:space="preserve">iilor publice/sectoriale) </w:t>
      </w:r>
    </w:p>
    <w:p w:rsidR="000E4A63" w:rsidRPr="00B32112" w:rsidRDefault="009B7F9E" w:rsidP="00B32112">
      <w:pPr>
        <w:widowControl w:val="0"/>
        <w:spacing w:after="160"/>
        <w:jc w:val="both"/>
        <w:rPr>
          <w:rFonts w:ascii="Times New Roman" w:hAnsi="Times New Roman"/>
          <w:bCs/>
          <w:i/>
          <w:sz w:val="22"/>
          <w:szCs w:val="22"/>
          <w:lang w:val="ro-RO"/>
        </w:rPr>
      </w:pPr>
      <w:r>
        <w:rPr>
          <w:sz w:val="22"/>
          <w:szCs w:val="22"/>
        </w:rPr>
        <w:t xml:space="preserve">Ofertantul nu a declarat nicio informaţie din ofertele prezentate ca fiind </w:t>
      </w:r>
      <w:r>
        <w:rPr>
          <w:i/>
          <w:iCs/>
          <w:sz w:val="22"/>
          <w:szCs w:val="22"/>
        </w:rPr>
        <w:t>confidenţială/ clasificată/protejată de un drept de proprietate intelectuală.</w:t>
      </w:r>
    </w:p>
    <w:p w:rsidR="009B7F9E" w:rsidRDefault="009B7F9E" w:rsidP="002F337A">
      <w:pPr>
        <w:widowControl w:val="0"/>
        <w:spacing w:after="160" w:line="259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 Conflict de interese</w:t>
      </w:r>
    </w:p>
    <w:p w:rsidR="009B7F9E" w:rsidRDefault="009B7F9E" w:rsidP="002F337A">
      <w:pPr>
        <w:widowControl w:val="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Pe durata derulării procedurii de atribuire nu au fost identificate situa</w:t>
      </w:r>
      <w:r>
        <w:rPr>
          <w:rFonts w:ascii="Tahoma" w:hAnsi="Tahoma" w:cs="Tahoma"/>
          <w:sz w:val="22"/>
          <w:szCs w:val="22"/>
        </w:rPr>
        <w:t>ț</w:t>
      </w:r>
      <w:r>
        <w:rPr>
          <w:sz w:val="22"/>
          <w:szCs w:val="22"/>
        </w:rPr>
        <w:t>ii de conflict de interese.</w:t>
      </w:r>
    </w:p>
    <w:p w:rsidR="009B7F9E" w:rsidRDefault="009B7F9E" w:rsidP="000E38DB">
      <w:pPr>
        <w:pStyle w:val="Default"/>
      </w:pPr>
    </w:p>
    <w:p w:rsidR="009B7F9E" w:rsidRDefault="009B7F9E" w:rsidP="000E38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9. Concluzii şi semnături </w:t>
      </w:r>
    </w:p>
    <w:p w:rsidR="009B7F9E" w:rsidRDefault="009B7F9E" w:rsidP="000E38DB">
      <w:pPr>
        <w:pStyle w:val="Default"/>
        <w:rPr>
          <w:b/>
          <w:bCs/>
          <w:sz w:val="23"/>
          <w:szCs w:val="23"/>
        </w:rPr>
      </w:pPr>
    </w:p>
    <w:p w:rsidR="009B7F9E" w:rsidRPr="00667E36" w:rsidRDefault="009B7F9E" w:rsidP="00667E36">
      <w:pPr>
        <w:widowControl w:val="0"/>
        <w:spacing w:after="160"/>
        <w:jc w:val="both"/>
        <w:rPr>
          <w:rFonts w:ascii="Segoe UI" w:hAnsi="Segoe UI" w:cs="Segoe UI"/>
          <w:b/>
          <w:bCs/>
          <w:color w:val="444444"/>
          <w:szCs w:val="20"/>
          <w:shd w:val="clear" w:color="auto" w:fill="FFFFFF"/>
        </w:rPr>
      </w:pPr>
      <w:r>
        <w:rPr>
          <w:sz w:val="22"/>
          <w:szCs w:val="22"/>
        </w:rPr>
        <w:t xml:space="preserve">Membrii comisiei de evaluare desemnează oferta prezentată de ofertantul </w:t>
      </w:r>
      <w:r w:rsidR="00D27515">
        <w:rPr>
          <w:rStyle w:val="Strong"/>
          <w:rFonts w:ascii="Segoe UI" w:hAnsi="Segoe UI" w:cs="Segoe UI"/>
          <w:color w:val="444444"/>
          <w:szCs w:val="20"/>
          <w:shd w:val="clear" w:color="auto" w:fill="FFFFFF"/>
        </w:rPr>
        <w:t>SC 360 REVOLUTION SRL</w:t>
      </w:r>
      <w:r w:rsidR="005850C1">
        <w:rPr>
          <w:rStyle w:val="Strong"/>
          <w:rFonts w:ascii="Segoe UI" w:hAnsi="Segoe UI" w:cs="Segoe UI"/>
          <w:color w:val="444444"/>
          <w:szCs w:val="20"/>
        </w:rPr>
        <w:t xml:space="preserve">  </w:t>
      </w:r>
      <w:r w:rsidR="00DE5BC6">
        <w:rPr>
          <w:rFonts w:ascii="Times New Roman" w:hAnsi="Times New Roman"/>
          <w:sz w:val="24"/>
          <w:lang w:val="ro-RO"/>
        </w:rPr>
        <w:t xml:space="preserve"> pentru servicii pentru evenimente</w:t>
      </w:r>
      <w:r w:rsidR="005850C1">
        <w:rPr>
          <w:rStyle w:val="Strong"/>
          <w:rFonts w:ascii="Segoe UI" w:hAnsi="Segoe UI" w:cs="Segoe UI"/>
          <w:color w:val="444444"/>
          <w:szCs w:val="20"/>
        </w:rPr>
        <w:t xml:space="preserve">                                 </w:t>
      </w:r>
      <w:r>
        <w:rPr>
          <w:sz w:val="22"/>
          <w:szCs w:val="22"/>
        </w:rPr>
        <w:t>ca ofertă câştigătoare pentru această procedură de atribuire,</w:t>
      </w:r>
      <w:r w:rsidR="00E21F06">
        <w:rPr>
          <w:sz w:val="22"/>
          <w:szCs w:val="22"/>
        </w:rPr>
        <w:t xml:space="preserve"> </w:t>
      </w:r>
      <w:r>
        <w:rPr>
          <w:sz w:val="22"/>
          <w:szCs w:val="22"/>
        </w:rPr>
        <w:t>care a fost clasată pe primul loc în clasamentul rezultat după aplicarea criteriului de atribuire şi verificarea documentelor suport aferente probării informaţiilor prezentate.</w:t>
      </w:r>
    </w:p>
    <w:p w:rsidR="009B7F9E" w:rsidRDefault="009B7F9E" w:rsidP="00E00BB0">
      <w:pPr>
        <w:pStyle w:val="Default"/>
        <w:rPr>
          <w:sz w:val="20"/>
          <w:szCs w:val="20"/>
        </w:rPr>
      </w:pPr>
    </w:p>
    <w:p w:rsidR="00D16481" w:rsidRPr="00E00BB0" w:rsidRDefault="00D16481" w:rsidP="00E00BB0">
      <w:pPr>
        <w:pStyle w:val="Default"/>
        <w:rPr>
          <w:sz w:val="20"/>
          <w:szCs w:val="20"/>
        </w:rPr>
      </w:pPr>
    </w:p>
    <w:p w:rsidR="009B7F9E" w:rsidRDefault="009B7F9E" w:rsidP="00830037">
      <w:pPr>
        <w:widowControl w:val="0"/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3E48EF">
        <w:rPr>
          <w:rFonts w:ascii="Times New Roman" w:hAnsi="Times New Roman"/>
          <w:bCs/>
          <w:sz w:val="22"/>
          <w:szCs w:val="22"/>
          <w:lang w:val="ro-RO"/>
        </w:rPr>
        <w:t xml:space="preserve">Drept pentru care s-a </w:t>
      </w:r>
      <w:r>
        <w:rPr>
          <w:rFonts w:ascii="Times New Roman" w:hAnsi="Times New Roman"/>
          <w:bCs/>
          <w:sz w:val="22"/>
          <w:szCs w:val="22"/>
          <w:lang w:val="ro-RO"/>
        </w:rPr>
        <w:t>î</w:t>
      </w:r>
      <w:r w:rsidRPr="003E48EF">
        <w:rPr>
          <w:rFonts w:ascii="Times New Roman" w:hAnsi="Times New Roman"/>
          <w:bCs/>
          <w:sz w:val="22"/>
          <w:szCs w:val="22"/>
          <w:lang w:val="ro-RO"/>
        </w:rPr>
        <w:t xml:space="preserve">ncheiat prezentul proces-verbal </w:t>
      </w:r>
      <w:r>
        <w:rPr>
          <w:rFonts w:ascii="Times New Roman" w:hAnsi="Times New Roman"/>
          <w:bCs/>
          <w:sz w:val="22"/>
          <w:szCs w:val="22"/>
          <w:lang w:val="ro-RO"/>
        </w:rPr>
        <w:t>î</w:t>
      </w:r>
      <w:r w:rsidRPr="003E48EF">
        <w:rPr>
          <w:rFonts w:ascii="Times New Roman" w:hAnsi="Times New Roman"/>
          <w:bCs/>
          <w:sz w:val="22"/>
          <w:szCs w:val="22"/>
          <w:lang w:val="ro-RO"/>
        </w:rPr>
        <w:t xml:space="preserve">ntr-un singur exemplar original pentru a fi </w:t>
      </w:r>
      <w:r>
        <w:rPr>
          <w:rFonts w:ascii="Times New Roman" w:hAnsi="Times New Roman"/>
          <w:bCs/>
          <w:sz w:val="22"/>
          <w:szCs w:val="22"/>
          <w:lang w:val="ro-RO"/>
        </w:rPr>
        <w:t>î</w:t>
      </w:r>
      <w:r w:rsidRPr="003E48EF">
        <w:rPr>
          <w:rFonts w:ascii="Times New Roman" w:hAnsi="Times New Roman"/>
          <w:bCs/>
          <w:sz w:val="22"/>
          <w:szCs w:val="22"/>
          <w:lang w:val="ro-RO"/>
        </w:rPr>
        <w:t xml:space="preserve">nregistrat </w:t>
      </w:r>
      <w:r>
        <w:rPr>
          <w:rFonts w:ascii="Times New Roman" w:hAnsi="Times New Roman"/>
          <w:bCs/>
          <w:sz w:val="22"/>
          <w:szCs w:val="22"/>
          <w:lang w:val="ro-RO"/>
        </w:rPr>
        <w:t>î</w:t>
      </w:r>
      <w:r w:rsidRPr="003E48EF">
        <w:rPr>
          <w:rFonts w:ascii="Times New Roman" w:hAnsi="Times New Roman"/>
          <w:bCs/>
          <w:sz w:val="22"/>
          <w:szCs w:val="22"/>
          <w:lang w:val="ro-RO"/>
        </w:rPr>
        <w:t>n dosarul achizi</w:t>
      </w:r>
      <w:r>
        <w:rPr>
          <w:rFonts w:ascii="Times New Roman" w:hAnsi="Times New Roman"/>
          <w:bCs/>
          <w:sz w:val="22"/>
          <w:szCs w:val="22"/>
          <w:lang w:val="ro-RO"/>
        </w:rPr>
        <w:t>ţ</w:t>
      </w:r>
      <w:r w:rsidRPr="003E48EF">
        <w:rPr>
          <w:rFonts w:ascii="Times New Roman" w:hAnsi="Times New Roman"/>
          <w:bCs/>
          <w:sz w:val="22"/>
          <w:szCs w:val="22"/>
          <w:lang w:val="ro-RO"/>
        </w:rPr>
        <w:t>iei.</w:t>
      </w:r>
    </w:p>
    <w:p w:rsidR="00DE5BC6" w:rsidRPr="00BF113C" w:rsidRDefault="00DE5BC6" w:rsidP="00DE5BC6">
      <w:pPr>
        <w:tabs>
          <w:tab w:val="left" w:pos="2385"/>
        </w:tabs>
        <w:rPr>
          <w:rFonts w:ascii="Times New Roman" w:hAnsi="Times New Roman"/>
          <w:sz w:val="24"/>
        </w:rPr>
      </w:pPr>
    </w:p>
    <w:tbl>
      <w:tblPr>
        <w:tblOverlap w:val="never"/>
        <w:tblW w:w="0" w:type="auto"/>
        <w:jc w:val="center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2"/>
        <w:gridCol w:w="2593"/>
        <w:gridCol w:w="1947"/>
        <w:gridCol w:w="1947"/>
      </w:tblGrid>
      <w:tr w:rsidR="00DE5BC6" w:rsidRPr="00BF113C" w:rsidTr="008B5AD6">
        <w:trPr>
          <w:trHeight w:hRule="exact" w:val="270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Nume/Prenume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Functie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 xml:space="preserve"> Calitate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Semnatura</w:t>
            </w:r>
          </w:p>
        </w:tc>
      </w:tr>
      <w:tr w:rsidR="00DE5BC6" w:rsidRPr="00BF113C" w:rsidTr="008B5AD6">
        <w:trPr>
          <w:trHeight w:hRule="exact" w:val="25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Oana Voiculet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Director Organizare Spectacole adjunct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Președinte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DE5BC6" w:rsidRPr="00BF113C" w:rsidTr="008B5AD6">
        <w:trPr>
          <w:trHeight w:hRule="exact" w:val="25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Parvu Ionela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 xml:space="preserve"> Birou Contracte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Membru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DE5BC6" w:rsidRPr="00BF113C" w:rsidTr="008B5AD6">
        <w:trPr>
          <w:trHeight w:hRule="exact" w:val="27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Ionescu Liviu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Sef Birou Asistenta Sala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Membru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DE5BC6" w:rsidRPr="00BF113C" w:rsidTr="008B5AD6">
        <w:trPr>
          <w:trHeight w:hRule="exact" w:val="27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Cristina Raicu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Achizitii Publice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Membru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BC6" w:rsidRPr="00BF113C" w:rsidRDefault="00DE5BC6" w:rsidP="008B5AD6">
            <w:pPr>
              <w:pStyle w:val="Other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DE5BC6" w:rsidRPr="00BF113C" w:rsidRDefault="00DE5BC6" w:rsidP="00DE5BC6">
      <w:pPr>
        <w:pStyle w:val="Bodytext0"/>
        <w:shd w:val="clear" w:color="auto" w:fill="auto"/>
        <w:tabs>
          <w:tab w:val="left" w:leader="dot" w:pos="5095"/>
          <w:tab w:val="left" w:leader="dot" w:pos="7757"/>
        </w:tabs>
        <w:spacing w:after="0" w:line="233" w:lineRule="auto"/>
        <w:rPr>
          <w:sz w:val="24"/>
          <w:szCs w:val="24"/>
        </w:rPr>
      </w:pPr>
      <w:r w:rsidRPr="00BF113C">
        <w:rPr>
          <w:sz w:val="24"/>
          <w:szCs w:val="24"/>
        </w:rPr>
        <w:t xml:space="preserve">    Si membru de rezervă  Iulia Roman – Sef Birou Marketing</w:t>
      </w:r>
    </w:p>
    <w:p w:rsidR="00DE5BC6" w:rsidRPr="003E48EF" w:rsidRDefault="00DE5BC6" w:rsidP="00830037">
      <w:pPr>
        <w:widowControl w:val="0"/>
        <w:spacing w:after="160" w:line="259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</w:p>
    <w:sectPr w:rsidR="00DE5BC6" w:rsidRPr="003E48EF" w:rsidSect="000E4A63">
      <w:footerReference w:type="default" r:id="rId9"/>
      <w:headerReference w:type="first" r:id="rId10"/>
      <w:pgSz w:w="16838" w:h="11906" w:orient="landscape"/>
      <w:pgMar w:top="1418" w:right="1418" w:bottom="1418" w:left="1418" w:header="765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FB" w:rsidRDefault="00575FFB">
      <w:r>
        <w:separator/>
      </w:r>
    </w:p>
  </w:endnote>
  <w:endnote w:type="continuationSeparator" w:id="0">
    <w:p w:rsidR="00575FFB" w:rsidRDefault="0057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YInterstat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9E" w:rsidRDefault="009B7F9E" w:rsidP="001478AE">
    <w:pPr>
      <w:pStyle w:val="Footer"/>
      <w:jc w:val="right"/>
    </w:pPr>
    <w:r>
      <w:t xml:space="preserve">Pagina </w:t>
    </w:r>
    <w:r w:rsidR="00D3705C">
      <w:rPr>
        <w:b/>
        <w:bCs/>
      </w:rPr>
      <w:fldChar w:fldCharType="begin"/>
    </w:r>
    <w:r>
      <w:rPr>
        <w:b/>
        <w:bCs/>
      </w:rPr>
      <w:instrText>PAGE</w:instrText>
    </w:r>
    <w:r w:rsidR="00D3705C">
      <w:rPr>
        <w:b/>
        <w:bCs/>
      </w:rPr>
      <w:fldChar w:fldCharType="separate"/>
    </w:r>
    <w:r w:rsidR="006456CA">
      <w:rPr>
        <w:b/>
        <w:bCs/>
        <w:noProof/>
      </w:rPr>
      <w:t>3</w:t>
    </w:r>
    <w:r w:rsidR="00D3705C">
      <w:rPr>
        <w:b/>
        <w:bCs/>
      </w:rPr>
      <w:fldChar w:fldCharType="end"/>
    </w:r>
    <w:r>
      <w:t xml:space="preserve"> din </w:t>
    </w:r>
    <w:r w:rsidR="00D3705C">
      <w:rPr>
        <w:b/>
        <w:bCs/>
      </w:rPr>
      <w:fldChar w:fldCharType="begin"/>
    </w:r>
    <w:r>
      <w:rPr>
        <w:b/>
        <w:bCs/>
      </w:rPr>
      <w:instrText>NUMPAGES</w:instrText>
    </w:r>
    <w:r w:rsidR="00D3705C">
      <w:rPr>
        <w:b/>
        <w:bCs/>
      </w:rPr>
      <w:fldChar w:fldCharType="separate"/>
    </w:r>
    <w:r w:rsidR="006456CA">
      <w:rPr>
        <w:b/>
        <w:bCs/>
        <w:noProof/>
      </w:rPr>
      <w:t>5</w:t>
    </w:r>
    <w:r w:rsidR="00D3705C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FB" w:rsidRDefault="00575FFB">
      <w:r>
        <w:separator/>
      </w:r>
    </w:p>
  </w:footnote>
  <w:footnote w:type="continuationSeparator" w:id="0">
    <w:p w:rsidR="00575FFB" w:rsidRDefault="00575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9E" w:rsidRPr="008C0589" w:rsidRDefault="008C0589" w:rsidP="008C0589">
    <w:pPr>
      <w:pStyle w:val="Header"/>
    </w:pPr>
    <w:r w:rsidRPr="008C0589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2252345</wp:posOffset>
          </wp:positionH>
          <wp:positionV relativeFrom="paragraph">
            <wp:posOffset>9525</wp:posOffset>
          </wp:positionV>
          <wp:extent cx="1229360" cy="109537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7526" t="23460" r="22218" b="16098"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BC6">
      <w:t>Nr.</w:t>
    </w:r>
    <w:r w:rsidR="00FE6507">
      <w:t xml:space="preserve">5485 </w:t>
    </w:r>
    <w:r w:rsidR="00DE5BC6">
      <w:t>/19.08</w:t>
    </w:r>
    <w:r w:rsidR="002C752E"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6A1"/>
    <w:multiLevelType w:val="multilevel"/>
    <w:tmpl w:val="9E6E4A14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E19EF"/>
    <w:multiLevelType w:val="multilevel"/>
    <w:tmpl w:val="165E5ECA"/>
    <w:lvl w:ilvl="0">
      <w:start w:val="1"/>
      <w:numFmt w:val="bullet"/>
      <w:pStyle w:val="bullet1"/>
      <w:lvlText w:val="•"/>
      <w:lvlJc w:val="left"/>
      <w:pPr>
        <w:ind w:left="360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4615B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48645C"/>
    <w:multiLevelType w:val="multilevel"/>
    <w:tmpl w:val="0D34FD9A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782CF7"/>
    <w:multiLevelType w:val="hybridMultilevel"/>
    <w:tmpl w:val="A202A3F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4323D"/>
    <w:multiLevelType w:val="multilevel"/>
    <w:tmpl w:val="DBDC150C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6">
    <w:nsid w:val="116B7A43"/>
    <w:multiLevelType w:val="multilevel"/>
    <w:tmpl w:val="F2CC1C1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/>
      </w:pPr>
      <w:rPr>
        <w:rFonts w:cs="Times New Roman" w:hint="default"/>
      </w:rPr>
    </w:lvl>
  </w:abstractNum>
  <w:abstractNum w:abstractNumId="7">
    <w:nsid w:val="11B15A3A"/>
    <w:multiLevelType w:val="multilevel"/>
    <w:tmpl w:val="0418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173574CD"/>
    <w:multiLevelType w:val="singleLevel"/>
    <w:tmpl w:val="76E6BCCC"/>
    <w:lvl w:ilvl="0">
      <w:start w:val="1"/>
      <w:numFmt w:val="lowerLetter"/>
      <w:pStyle w:val="alpha4"/>
      <w:lvlText w:val="(%1)"/>
      <w:lvlJc w:val="left"/>
      <w:pPr>
        <w:ind w:left="2401" w:hanging="360"/>
      </w:pPr>
      <w:rPr>
        <w:rFonts w:ascii="EYInterstate" w:hAnsi="EYInterstate" w:cs="Times New Roman" w:hint="default"/>
        <w:b w:val="0"/>
        <w:i w:val="0"/>
        <w:sz w:val="20"/>
      </w:rPr>
    </w:lvl>
  </w:abstractNum>
  <w:abstractNum w:abstractNumId="9">
    <w:nsid w:val="19CD7AB1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900785"/>
    <w:multiLevelType w:val="hybridMultilevel"/>
    <w:tmpl w:val="089A6654"/>
    <w:lvl w:ilvl="0" w:tplc="BE4ABF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91C4D"/>
    <w:multiLevelType w:val="multilevel"/>
    <w:tmpl w:val="955ED79C"/>
    <w:lvl w:ilvl="0">
      <w:start w:val="1"/>
      <w:numFmt w:val="bullet"/>
      <w:pStyle w:val="bullet4"/>
      <w:lvlText w:val="•"/>
      <w:lvlJc w:val="left"/>
      <w:pPr>
        <w:ind w:left="2401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B20EE"/>
    <w:multiLevelType w:val="hybridMultilevel"/>
    <w:tmpl w:val="0EAC316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407A87"/>
    <w:multiLevelType w:val="multilevel"/>
    <w:tmpl w:val="8B8AB054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AF0053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2E2ACA"/>
    <w:multiLevelType w:val="multilevel"/>
    <w:tmpl w:val="D6CAC37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7963B9"/>
    <w:multiLevelType w:val="hybridMultilevel"/>
    <w:tmpl w:val="BD142B3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E46DD42">
      <w:start w:val="1"/>
      <w:numFmt w:val="lowerRoman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708B8"/>
    <w:multiLevelType w:val="multilevel"/>
    <w:tmpl w:val="97C4CBDE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971282"/>
    <w:multiLevelType w:val="multilevel"/>
    <w:tmpl w:val="CA6C3346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E6172F"/>
    <w:multiLevelType w:val="singleLevel"/>
    <w:tmpl w:val="22407194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EYInterstate" w:hAnsi="EYInterstate" w:cs="Times New Roman" w:hint="default"/>
        <w:b w:val="0"/>
        <w:i w:val="0"/>
        <w:sz w:val="20"/>
      </w:rPr>
    </w:lvl>
  </w:abstractNum>
  <w:abstractNum w:abstractNumId="20">
    <w:nsid w:val="27436B2A"/>
    <w:multiLevelType w:val="hybridMultilevel"/>
    <w:tmpl w:val="B5F85AC2"/>
    <w:lvl w:ilvl="0" w:tplc="5838DD70">
      <w:start w:val="1"/>
      <w:numFmt w:val="decimal"/>
      <w:lvlText w:val="Art.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1CF6759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A8160E"/>
    <w:multiLevelType w:val="hybridMultilevel"/>
    <w:tmpl w:val="40B6F5E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7CB60E5"/>
    <w:multiLevelType w:val="multilevel"/>
    <w:tmpl w:val="3B6AC506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A81E9A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>
    <w:nsid w:val="2B5514C9"/>
    <w:multiLevelType w:val="hybridMultilevel"/>
    <w:tmpl w:val="0EAC316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FD3585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D56714A"/>
    <w:multiLevelType w:val="hybridMultilevel"/>
    <w:tmpl w:val="F7840F8C"/>
    <w:lvl w:ilvl="0" w:tplc="CE46DD42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E328AE"/>
    <w:multiLevelType w:val="multilevel"/>
    <w:tmpl w:val="6DE0B206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9A735D"/>
    <w:multiLevelType w:val="multilevel"/>
    <w:tmpl w:val="DE24A3AC"/>
    <w:lvl w:ilvl="0">
      <w:start w:val="1"/>
      <w:numFmt w:val="bullet"/>
      <w:pStyle w:val="bullet6"/>
      <w:lvlText w:val="•"/>
      <w:lvlJc w:val="left"/>
      <w:pPr>
        <w:ind w:left="3648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3F0425E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4172536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4705D16"/>
    <w:multiLevelType w:val="singleLevel"/>
    <w:tmpl w:val="E954FD52"/>
    <w:lvl w:ilvl="0">
      <w:start w:val="1"/>
      <w:numFmt w:val="lowerLetter"/>
      <w:pStyle w:val="alpha3"/>
      <w:lvlText w:val="(%1)"/>
      <w:lvlJc w:val="left"/>
      <w:pPr>
        <w:ind w:left="1721" w:hanging="360"/>
      </w:pPr>
      <w:rPr>
        <w:rFonts w:ascii="EYInterstate" w:hAnsi="EYInterstate" w:cs="Times New Roman" w:hint="default"/>
        <w:b w:val="0"/>
        <w:i w:val="0"/>
        <w:sz w:val="20"/>
      </w:rPr>
    </w:lvl>
  </w:abstractNum>
  <w:abstractNum w:abstractNumId="32">
    <w:nsid w:val="34A5631E"/>
    <w:multiLevelType w:val="multilevel"/>
    <w:tmpl w:val="E0804892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4AE3D21"/>
    <w:multiLevelType w:val="multilevel"/>
    <w:tmpl w:val="516E8004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D76142"/>
    <w:multiLevelType w:val="multilevel"/>
    <w:tmpl w:val="1A488DF8"/>
    <w:lvl w:ilvl="0">
      <w:start w:val="1"/>
      <w:numFmt w:val="bullet"/>
      <w:pStyle w:val="bullet2"/>
      <w:lvlText w:val="•"/>
      <w:lvlJc w:val="left"/>
      <w:pPr>
        <w:ind w:left="1040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7E21890"/>
    <w:multiLevelType w:val="multilevel"/>
    <w:tmpl w:val="131A44C2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cs="Times New Roman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38514C07"/>
    <w:multiLevelType w:val="hybridMultilevel"/>
    <w:tmpl w:val="B1DA9154"/>
    <w:lvl w:ilvl="0" w:tplc="867A61A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86006ED"/>
    <w:multiLevelType w:val="singleLevel"/>
    <w:tmpl w:val="3BDE263A"/>
    <w:lvl w:ilvl="0">
      <w:start w:val="1"/>
      <w:numFmt w:val="lowerLetter"/>
      <w:pStyle w:val="alpha6"/>
      <w:lvlText w:val="(%1)"/>
      <w:lvlJc w:val="left"/>
      <w:pPr>
        <w:ind w:left="3648" w:hanging="360"/>
      </w:pPr>
      <w:rPr>
        <w:rFonts w:ascii="EYInterstate" w:hAnsi="EYInterstate" w:cs="Times New Roman" w:hint="default"/>
        <w:b w:val="0"/>
        <w:i w:val="0"/>
        <w:sz w:val="20"/>
      </w:rPr>
    </w:lvl>
  </w:abstractNum>
  <w:abstractNum w:abstractNumId="38">
    <w:nsid w:val="3A162220"/>
    <w:multiLevelType w:val="hybridMultilevel"/>
    <w:tmpl w:val="A4E4300C"/>
    <w:lvl w:ilvl="0" w:tplc="CE46DD42">
      <w:start w:val="1"/>
      <w:numFmt w:val="lowerRoman"/>
      <w:lvlText w:val="%1."/>
      <w:lvlJc w:val="left"/>
      <w:pPr>
        <w:ind w:left="7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9">
    <w:nsid w:val="3D0E7D39"/>
    <w:multiLevelType w:val="multilevel"/>
    <w:tmpl w:val="0BB21CC0"/>
    <w:name w:val="AOSch"/>
    <w:lvl w:ilvl="0">
      <w:start w:val="1"/>
      <w:numFmt w:val="decimal"/>
      <w:pStyle w:val="SchHead"/>
      <w:suff w:val="nothing"/>
      <w:lvlText w:val="Schedule %1"/>
      <w:lvlJc w:val="left"/>
      <w:rPr>
        <w:rFonts w:cs="Times New Roman"/>
        <w:b/>
        <w:i w:val="0"/>
      </w:rPr>
    </w:lvl>
    <w:lvl w:ilvl="1">
      <w:start w:val="1"/>
      <w:numFmt w:val="decimal"/>
      <w:pStyle w:val="Sch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40">
    <w:nsid w:val="3FBC403A"/>
    <w:multiLevelType w:val="multilevel"/>
    <w:tmpl w:val="53184140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4104BA2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5A353C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A851BB3"/>
    <w:multiLevelType w:val="hybridMultilevel"/>
    <w:tmpl w:val="B04E4004"/>
    <w:lvl w:ilvl="0" w:tplc="799238A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B511E0C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B997731"/>
    <w:multiLevelType w:val="hybridMultilevel"/>
    <w:tmpl w:val="A6300490"/>
    <w:lvl w:ilvl="0" w:tplc="824C21D2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CFF0A57"/>
    <w:multiLevelType w:val="hybridMultilevel"/>
    <w:tmpl w:val="9AEA997A"/>
    <w:lvl w:ilvl="0" w:tplc="CE46DD42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E6D7BFA"/>
    <w:multiLevelType w:val="singleLevel"/>
    <w:tmpl w:val="3A482CF0"/>
    <w:lvl w:ilvl="0">
      <w:start w:val="1"/>
      <w:numFmt w:val="lowerLetter"/>
      <w:pStyle w:val="alpha5"/>
      <w:lvlText w:val="(%1)"/>
      <w:lvlJc w:val="left"/>
      <w:pPr>
        <w:ind w:left="2968" w:hanging="360"/>
      </w:pPr>
      <w:rPr>
        <w:rFonts w:ascii="EYInterstate" w:hAnsi="EYInterstate" w:cs="Times New Roman" w:hint="default"/>
        <w:b w:val="0"/>
        <w:i w:val="0"/>
        <w:sz w:val="20"/>
      </w:rPr>
    </w:lvl>
  </w:abstractNum>
  <w:abstractNum w:abstractNumId="48">
    <w:nsid w:val="512A7C3C"/>
    <w:multiLevelType w:val="singleLevel"/>
    <w:tmpl w:val="A99EC252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EYInterstate" w:hAnsi="EYInterstate" w:cs="Times New Roman" w:hint="default"/>
        <w:b w:val="0"/>
        <w:i w:val="0"/>
        <w:sz w:val="20"/>
      </w:rPr>
    </w:lvl>
  </w:abstractNum>
  <w:abstractNum w:abstractNumId="49">
    <w:nsid w:val="53BE7546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5F728E2"/>
    <w:multiLevelType w:val="multilevel"/>
    <w:tmpl w:val="B680C6AE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6E26FEF"/>
    <w:multiLevelType w:val="singleLevel"/>
    <w:tmpl w:val="F1EEDBE2"/>
    <w:lvl w:ilvl="0">
      <w:start w:val="1"/>
      <w:numFmt w:val="lowerRoman"/>
      <w:pStyle w:val="roman4"/>
      <w:lvlText w:val="(%1)"/>
      <w:lvlJc w:val="left"/>
      <w:pPr>
        <w:ind w:left="2401" w:hanging="360"/>
      </w:pPr>
      <w:rPr>
        <w:rFonts w:ascii="EYInterstate" w:hAnsi="EYInterstate" w:cs="Times New Roman" w:hint="default"/>
        <w:b w:val="0"/>
        <w:i w:val="0"/>
        <w:sz w:val="20"/>
      </w:rPr>
    </w:lvl>
  </w:abstractNum>
  <w:abstractNum w:abstractNumId="52">
    <w:nsid w:val="5AF711EC"/>
    <w:multiLevelType w:val="singleLevel"/>
    <w:tmpl w:val="E7983A00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EYInterstate" w:hAnsi="EYInterstate" w:cs="Times New Roman" w:hint="default"/>
        <w:b w:val="0"/>
        <w:i w:val="0"/>
        <w:sz w:val="20"/>
      </w:rPr>
    </w:lvl>
  </w:abstractNum>
  <w:abstractNum w:abstractNumId="53">
    <w:nsid w:val="5B0800F4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BA35727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C125DFA"/>
    <w:multiLevelType w:val="hybridMultilevel"/>
    <w:tmpl w:val="C3F40376"/>
    <w:lvl w:ilvl="0" w:tplc="7DF80E0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5C6903B6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CDE7FF0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F627F98"/>
    <w:multiLevelType w:val="multilevel"/>
    <w:tmpl w:val="D4C07D38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FCB4379"/>
    <w:multiLevelType w:val="multilevel"/>
    <w:tmpl w:val="E78A489E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21206F5"/>
    <w:multiLevelType w:val="hybridMultilevel"/>
    <w:tmpl w:val="4E34AC6C"/>
    <w:lvl w:ilvl="0" w:tplc="CE46DD42">
      <w:start w:val="1"/>
      <w:numFmt w:val="lowerRoman"/>
      <w:lvlText w:val="%1."/>
      <w:lvlJc w:val="left"/>
      <w:pPr>
        <w:ind w:left="76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61">
    <w:nsid w:val="62215270"/>
    <w:multiLevelType w:val="singleLevel"/>
    <w:tmpl w:val="3364E632"/>
    <w:lvl w:ilvl="0">
      <w:start w:val="1"/>
      <w:numFmt w:val="lowerRoman"/>
      <w:pStyle w:val="roman3"/>
      <w:lvlText w:val="(%1)"/>
      <w:lvlJc w:val="left"/>
      <w:pPr>
        <w:ind w:left="1721" w:hanging="360"/>
      </w:pPr>
      <w:rPr>
        <w:rFonts w:ascii="EYInterstate" w:hAnsi="EYInterstate" w:cs="Times New Roman" w:hint="default"/>
        <w:b w:val="0"/>
        <w:i w:val="0"/>
        <w:sz w:val="20"/>
      </w:rPr>
    </w:lvl>
  </w:abstractNum>
  <w:abstractNum w:abstractNumId="62">
    <w:nsid w:val="64C47EA1"/>
    <w:multiLevelType w:val="singleLevel"/>
    <w:tmpl w:val="26DC18AE"/>
    <w:lvl w:ilvl="0">
      <w:start w:val="1"/>
      <w:numFmt w:val="lowerLetter"/>
      <w:pStyle w:val="Tableroman"/>
      <w:lvlText w:val="(%1)"/>
      <w:lvlJc w:val="left"/>
      <w:pPr>
        <w:ind w:left="360" w:hanging="360"/>
      </w:pPr>
      <w:rPr>
        <w:rFonts w:ascii="EYInterstate" w:hAnsi="EYInterstate" w:cs="Times New Roman" w:hint="default"/>
        <w:b w:val="0"/>
        <w:i w:val="0"/>
        <w:sz w:val="20"/>
      </w:rPr>
    </w:lvl>
  </w:abstractNum>
  <w:abstractNum w:abstractNumId="63">
    <w:nsid w:val="65286962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A7F67AA"/>
    <w:multiLevelType w:val="multilevel"/>
    <w:tmpl w:val="CDA4B838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AF8019B"/>
    <w:multiLevelType w:val="multilevel"/>
    <w:tmpl w:val="F1D03AB8"/>
    <w:lvl w:ilvl="0">
      <w:start w:val="1"/>
      <w:numFmt w:val="bullet"/>
      <w:pStyle w:val="bullet3"/>
      <w:lvlText w:val="•"/>
      <w:lvlJc w:val="left"/>
      <w:pPr>
        <w:ind w:left="1721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B1D1232"/>
    <w:multiLevelType w:val="multilevel"/>
    <w:tmpl w:val="BD8AD3E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67">
    <w:nsid w:val="6B502D22"/>
    <w:multiLevelType w:val="multilevel"/>
    <w:tmpl w:val="2C5C0BB6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BEA4D3C"/>
    <w:multiLevelType w:val="multilevel"/>
    <w:tmpl w:val="A70298F6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C5255B9"/>
    <w:multiLevelType w:val="singleLevel"/>
    <w:tmpl w:val="EB6C28B8"/>
    <w:lvl w:ilvl="0">
      <w:start w:val="1"/>
      <w:numFmt w:val="lowerRoman"/>
      <w:pStyle w:val="roman6"/>
      <w:lvlText w:val="(%1)"/>
      <w:lvlJc w:val="left"/>
      <w:pPr>
        <w:ind w:left="3648" w:hanging="360"/>
      </w:pPr>
      <w:rPr>
        <w:rFonts w:ascii="EYInterstate" w:hAnsi="EYInterstate" w:cs="Times New Roman" w:hint="default"/>
        <w:b w:val="0"/>
        <w:i w:val="0"/>
        <w:sz w:val="20"/>
      </w:rPr>
    </w:lvl>
  </w:abstractNum>
  <w:abstractNum w:abstractNumId="70">
    <w:nsid w:val="6CBF231A"/>
    <w:multiLevelType w:val="hybridMultilevel"/>
    <w:tmpl w:val="92707BE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D260E1D"/>
    <w:multiLevelType w:val="hybridMultilevel"/>
    <w:tmpl w:val="63EE2924"/>
    <w:lvl w:ilvl="0" w:tplc="BA5E497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301401"/>
    <w:multiLevelType w:val="multilevel"/>
    <w:tmpl w:val="728CCF92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13266A5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169173D"/>
    <w:multiLevelType w:val="singleLevel"/>
    <w:tmpl w:val="C5F03EC6"/>
    <w:lvl w:ilvl="0">
      <w:start w:val="1"/>
      <w:numFmt w:val="lowerLetter"/>
      <w:pStyle w:val="alpha2"/>
      <w:lvlText w:val="(%1)"/>
      <w:lvlJc w:val="left"/>
      <w:pPr>
        <w:ind w:left="1040" w:hanging="360"/>
      </w:pPr>
      <w:rPr>
        <w:rFonts w:ascii="EYInterstate" w:hAnsi="EYInterstate" w:cs="Times New Roman" w:hint="default"/>
        <w:b w:val="0"/>
        <w:i w:val="0"/>
        <w:sz w:val="20"/>
      </w:rPr>
    </w:lvl>
  </w:abstractNum>
  <w:abstractNum w:abstractNumId="75">
    <w:nsid w:val="73455C00"/>
    <w:multiLevelType w:val="singleLevel"/>
    <w:tmpl w:val="6E4CFB40"/>
    <w:lvl w:ilvl="0">
      <w:start w:val="1"/>
      <w:numFmt w:val="lowerRoman"/>
      <w:pStyle w:val="roman5"/>
      <w:lvlText w:val="(%1)"/>
      <w:lvlJc w:val="left"/>
      <w:pPr>
        <w:ind w:left="2968" w:hanging="360"/>
      </w:pPr>
      <w:rPr>
        <w:rFonts w:ascii="EYInterstate" w:hAnsi="EYInterstate" w:cs="Times New Roman" w:hint="default"/>
        <w:b w:val="0"/>
        <w:i w:val="0"/>
        <w:sz w:val="20"/>
      </w:rPr>
    </w:lvl>
  </w:abstractNum>
  <w:abstractNum w:abstractNumId="76">
    <w:nsid w:val="735B3650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3973F1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6474501"/>
    <w:multiLevelType w:val="multilevel"/>
    <w:tmpl w:val="88F252CE"/>
    <w:lvl w:ilvl="0">
      <w:start w:val="1"/>
      <w:numFmt w:val="bullet"/>
      <w:pStyle w:val="bullet5"/>
      <w:lvlText w:val="•"/>
      <w:lvlJc w:val="left"/>
      <w:pPr>
        <w:ind w:left="2968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85A5B88"/>
    <w:multiLevelType w:val="singleLevel"/>
    <w:tmpl w:val="4AFACC12"/>
    <w:lvl w:ilvl="0">
      <w:start w:val="1"/>
      <w:numFmt w:val="lowerRoman"/>
      <w:pStyle w:val="roman2"/>
      <w:lvlText w:val="(%1)"/>
      <w:lvlJc w:val="left"/>
      <w:pPr>
        <w:ind w:left="1040" w:hanging="360"/>
      </w:pPr>
      <w:rPr>
        <w:rFonts w:ascii="EYInterstate" w:hAnsi="EYInterstate" w:cs="Times New Roman" w:hint="default"/>
        <w:b w:val="0"/>
        <w:i w:val="0"/>
        <w:sz w:val="20"/>
      </w:rPr>
    </w:lvl>
  </w:abstractNum>
  <w:abstractNum w:abstractNumId="80">
    <w:nsid w:val="7B803FB8"/>
    <w:multiLevelType w:val="hybridMultilevel"/>
    <w:tmpl w:val="494A0E82"/>
    <w:lvl w:ilvl="0" w:tplc="CE46DD42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DB71992"/>
    <w:multiLevelType w:val="hybridMultilevel"/>
    <w:tmpl w:val="51F8220A"/>
    <w:lvl w:ilvl="0" w:tplc="B1BC172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D04878"/>
    <w:multiLevelType w:val="multilevel"/>
    <w:tmpl w:val="6498B640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6"/>
  </w:num>
  <w:num w:numId="2">
    <w:abstractNumId w:val="3"/>
  </w:num>
  <w:num w:numId="3">
    <w:abstractNumId w:val="59"/>
  </w:num>
  <w:num w:numId="4">
    <w:abstractNumId w:val="5"/>
  </w:num>
  <w:num w:numId="5">
    <w:abstractNumId w:val="35"/>
  </w:num>
  <w:num w:numId="6">
    <w:abstractNumId w:val="6"/>
  </w:num>
  <w:num w:numId="7">
    <w:abstractNumId w:val="48"/>
  </w:num>
  <w:num w:numId="8">
    <w:abstractNumId w:val="31"/>
  </w:num>
  <w:num w:numId="9">
    <w:abstractNumId w:val="8"/>
  </w:num>
  <w:num w:numId="10">
    <w:abstractNumId w:val="47"/>
  </w:num>
  <w:num w:numId="11">
    <w:abstractNumId w:val="37"/>
  </w:num>
  <w:num w:numId="12">
    <w:abstractNumId w:val="52"/>
  </w:num>
  <w:num w:numId="13">
    <w:abstractNumId w:val="79"/>
  </w:num>
  <w:num w:numId="14">
    <w:abstractNumId w:val="61"/>
  </w:num>
  <w:num w:numId="15">
    <w:abstractNumId w:val="75"/>
  </w:num>
  <w:num w:numId="16">
    <w:abstractNumId w:val="69"/>
  </w:num>
  <w:num w:numId="17">
    <w:abstractNumId w:val="19"/>
  </w:num>
  <w:num w:numId="18">
    <w:abstractNumId w:val="62"/>
  </w:num>
  <w:num w:numId="19">
    <w:abstractNumId w:val="74"/>
  </w:num>
  <w:num w:numId="20">
    <w:abstractNumId w:val="51"/>
  </w:num>
  <w:num w:numId="21">
    <w:abstractNumId w:val="82"/>
  </w:num>
  <w:num w:numId="22">
    <w:abstractNumId w:val="0"/>
  </w:num>
  <w:num w:numId="23">
    <w:abstractNumId w:val="32"/>
  </w:num>
  <w:num w:numId="24">
    <w:abstractNumId w:val="64"/>
  </w:num>
  <w:num w:numId="25">
    <w:abstractNumId w:val="18"/>
  </w:num>
  <w:num w:numId="26">
    <w:abstractNumId w:val="40"/>
  </w:num>
  <w:num w:numId="27">
    <w:abstractNumId w:val="68"/>
  </w:num>
  <w:num w:numId="28">
    <w:abstractNumId w:val="17"/>
  </w:num>
  <w:num w:numId="29">
    <w:abstractNumId w:val="50"/>
  </w:num>
  <w:num w:numId="30">
    <w:abstractNumId w:val="67"/>
  </w:num>
  <w:num w:numId="31">
    <w:abstractNumId w:val="1"/>
  </w:num>
  <w:num w:numId="32">
    <w:abstractNumId w:val="34"/>
  </w:num>
  <w:num w:numId="33">
    <w:abstractNumId w:val="65"/>
  </w:num>
  <w:num w:numId="34">
    <w:abstractNumId w:val="11"/>
  </w:num>
  <w:num w:numId="35">
    <w:abstractNumId w:val="78"/>
  </w:num>
  <w:num w:numId="36">
    <w:abstractNumId w:val="28"/>
  </w:num>
  <w:num w:numId="37">
    <w:abstractNumId w:val="33"/>
  </w:num>
  <w:num w:numId="38">
    <w:abstractNumId w:val="72"/>
  </w:num>
  <w:num w:numId="39">
    <w:abstractNumId w:val="22"/>
  </w:num>
  <w:num w:numId="40">
    <w:abstractNumId w:val="13"/>
  </w:num>
  <w:num w:numId="41">
    <w:abstractNumId w:val="27"/>
  </w:num>
  <w:num w:numId="42">
    <w:abstractNumId w:val="15"/>
  </w:num>
  <w:num w:numId="43">
    <w:abstractNumId w:val="58"/>
  </w:num>
  <w:num w:numId="44">
    <w:abstractNumId w:val="39"/>
  </w:num>
  <w:num w:numId="45">
    <w:abstractNumId w:val="14"/>
  </w:num>
  <w:num w:numId="46">
    <w:abstractNumId w:val="24"/>
  </w:num>
  <w:num w:numId="47">
    <w:abstractNumId w:val="81"/>
  </w:num>
  <w:num w:numId="48">
    <w:abstractNumId w:val="23"/>
  </w:num>
  <w:num w:numId="49">
    <w:abstractNumId w:val="54"/>
  </w:num>
  <w:num w:numId="50">
    <w:abstractNumId w:val="42"/>
  </w:num>
  <w:num w:numId="51">
    <w:abstractNumId w:val="76"/>
  </w:num>
  <w:num w:numId="52">
    <w:abstractNumId w:val="38"/>
  </w:num>
  <w:num w:numId="53">
    <w:abstractNumId w:val="44"/>
  </w:num>
  <w:num w:numId="54">
    <w:abstractNumId w:val="46"/>
  </w:num>
  <w:num w:numId="55">
    <w:abstractNumId w:val="80"/>
  </w:num>
  <w:num w:numId="56">
    <w:abstractNumId w:val="25"/>
  </w:num>
  <w:num w:numId="57">
    <w:abstractNumId w:val="56"/>
  </w:num>
  <w:num w:numId="58">
    <w:abstractNumId w:val="45"/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</w:num>
  <w:num w:numId="71">
    <w:abstractNumId w:val="29"/>
  </w:num>
  <w:num w:numId="72">
    <w:abstractNumId w:val="12"/>
  </w:num>
  <w:num w:numId="73">
    <w:abstractNumId w:val="57"/>
  </w:num>
  <w:num w:numId="74">
    <w:abstractNumId w:val="63"/>
  </w:num>
  <w:num w:numId="75">
    <w:abstractNumId w:val="2"/>
  </w:num>
  <w:num w:numId="76">
    <w:abstractNumId w:val="77"/>
  </w:num>
  <w:num w:numId="77">
    <w:abstractNumId w:val="41"/>
  </w:num>
  <w:num w:numId="78">
    <w:abstractNumId w:val="49"/>
  </w:num>
  <w:num w:numId="79">
    <w:abstractNumId w:val="71"/>
  </w:num>
  <w:num w:numId="80">
    <w:abstractNumId w:val="20"/>
  </w:num>
  <w:num w:numId="81">
    <w:abstractNumId w:val="70"/>
  </w:num>
  <w:num w:numId="82">
    <w:abstractNumId w:val="10"/>
  </w:num>
  <w:num w:numId="83">
    <w:abstractNumId w:val="55"/>
  </w:num>
  <w:num w:numId="84">
    <w:abstractNumId w:val="43"/>
  </w:num>
  <w:num w:numId="85">
    <w:abstractNumId w:val="3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68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docVars>
    <w:docVar w:name="DocXtoolsFileType" w:val="Word97"/>
  </w:docVars>
  <w:rsids>
    <w:rsidRoot w:val="00DD54C3"/>
    <w:rsid w:val="0000257C"/>
    <w:rsid w:val="000079AF"/>
    <w:rsid w:val="00013CE2"/>
    <w:rsid w:val="00014C93"/>
    <w:rsid w:val="0001686D"/>
    <w:rsid w:val="00016D56"/>
    <w:rsid w:val="0002090A"/>
    <w:rsid w:val="00020EFA"/>
    <w:rsid w:val="000223ED"/>
    <w:rsid w:val="000232C6"/>
    <w:rsid w:val="0002395F"/>
    <w:rsid w:val="000256A9"/>
    <w:rsid w:val="00025EFD"/>
    <w:rsid w:val="00026B0D"/>
    <w:rsid w:val="000305C6"/>
    <w:rsid w:val="00030E67"/>
    <w:rsid w:val="0003385F"/>
    <w:rsid w:val="00034CC7"/>
    <w:rsid w:val="0004304F"/>
    <w:rsid w:val="0005248B"/>
    <w:rsid w:val="00052982"/>
    <w:rsid w:val="00056A52"/>
    <w:rsid w:val="00060A8A"/>
    <w:rsid w:val="000659A2"/>
    <w:rsid w:val="00072CEB"/>
    <w:rsid w:val="00075BD4"/>
    <w:rsid w:val="0008413C"/>
    <w:rsid w:val="000906FD"/>
    <w:rsid w:val="000941B8"/>
    <w:rsid w:val="000A0D85"/>
    <w:rsid w:val="000A0F5F"/>
    <w:rsid w:val="000A5CFD"/>
    <w:rsid w:val="000B1263"/>
    <w:rsid w:val="000B44EA"/>
    <w:rsid w:val="000B46AE"/>
    <w:rsid w:val="000C06FC"/>
    <w:rsid w:val="000C59B1"/>
    <w:rsid w:val="000D00CE"/>
    <w:rsid w:val="000D3218"/>
    <w:rsid w:val="000D431D"/>
    <w:rsid w:val="000E38DB"/>
    <w:rsid w:val="000E4A63"/>
    <w:rsid w:val="000F042E"/>
    <w:rsid w:val="000F1308"/>
    <w:rsid w:val="000F2A3B"/>
    <w:rsid w:val="000F30C3"/>
    <w:rsid w:val="000F30D0"/>
    <w:rsid w:val="000F3369"/>
    <w:rsid w:val="000F4402"/>
    <w:rsid w:val="000F4A6F"/>
    <w:rsid w:val="000F52AE"/>
    <w:rsid w:val="000F5E98"/>
    <w:rsid w:val="000F72C2"/>
    <w:rsid w:val="000F7F67"/>
    <w:rsid w:val="00104DB4"/>
    <w:rsid w:val="00113FB8"/>
    <w:rsid w:val="00116F7F"/>
    <w:rsid w:val="00117C9C"/>
    <w:rsid w:val="00122587"/>
    <w:rsid w:val="00131D37"/>
    <w:rsid w:val="00131E5B"/>
    <w:rsid w:val="00132B30"/>
    <w:rsid w:val="00135A09"/>
    <w:rsid w:val="00136C2F"/>
    <w:rsid w:val="00141CF2"/>
    <w:rsid w:val="0014754A"/>
    <w:rsid w:val="001478AE"/>
    <w:rsid w:val="00147F0D"/>
    <w:rsid w:val="00152BE7"/>
    <w:rsid w:val="00153577"/>
    <w:rsid w:val="001606C1"/>
    <w:rsid w:val="00165253"/>
    <w:rsid w:val="00165481"/>
    <w:rsid w:val="00165F65"/>
    <w:rsid w:val="001673EA"/>
    <w:rsid w:val="00171388"/>
    <w:rsid w:val="00175C93"/>
    <w:rsid w:val="00177CED"/>
    <w:rsid w:val="0018227A"/>
    <w:rsid w:val="00187E6F"/>
    <w:rsid w:val="00195C56"/>
    <w:rsid w:val="00197EC4"/>
    <w:rsid w:val="001A1E5C"/>
    <w:rsid w:val="001A3EE4"/>
    <w:rsid w:val="001A7FA1"/>
    <w:rsid w:val="001B0ADC"/>
    <w:rsid w:val="001C2CC6"/>
    <w:rsid w:val="001D28AC"/>
    <w:rsid w:val="001D3078"/>
    <w:rsid w:val="001D3CB5"/>
    <w:rsid w:val="001D4F29"/>
    <w:rsid w:val="001E21B8"/>
    <w:rsid w:val="001F1C8F"/>
    <w:rsid w:val="001F35B8"/>
    <w:rsid w:val="001F4317"/>
    <w:rsid w:val="00200C90"/>
    <w:rsid w:val="0020185D"/>
    <w:rsid w:val="00202ABF"/>
    <w:rsid w:val="002060F7"/>
    <w:rsid w:val="00206B15"/>
    <w:rsid w:val="00206DBD"/>
    <w:rsid w:val="00210935"/>
    <w:rsid w:val="002119C6"/>
    <w:rsid w:val="00211AB5"/>
    <w:rsid w:val="0021271F"/>
    <w:rsid w:val="002139A3"/>
    <w:rsid w:val="00216DD2"/>
    <w:rsid w:val="0022144E"/>
    <w:rsid w:val="00223179"/>
    <w:rsid w:val="00224BC2"/>
    <w:rsid w:val="00227EA5"/>
    <w:rsid w:val="0023277E"/>
    <w:rsid w:val="0023286D"/>
    <w:rsid w:val="00233BC2"/>
    <w:rsid w:val="00240697"/>
    <w:rsid w:val="002426FD"/>
    <w:rsid w:val="0024325A"/>
    <w:rsid w:val="0024441E"/>
    <w:rsid w:val="002524DF"/>
    <w:rsid w:val="002561A5"/>
    <w:rsid w:val="00263A48"/>
    <w:rsid w:val="002642AD"/>
    <w:rsid w:val="00265A98"/>
    <w:rsid w:val="00266701"/>
    <w:rsid w:val="0027701B"/>
    <w:rsid w:val="00277669"/>
    <w:rsid w:val="00283547"/>
    <w:rsid w:val="00284CD5"/>
    <w:rsid w:val="00286518"/>
    <w:rsid w:val="002A30A0"/>
    <w:rsid w:val="002A33CA"/>
    <w:rsid w:val="002B07C6"/>
    <w:rsid w:val="002B1022"/>
    <w:rsid w:val="002B4E56"/>
    <w:rsid w:val="002B7CFF"/>
    <w:rsid w:val="002C752E"/>
    <w:rsid w:val="002D3BE7"/>
    <w:rsid w:val="002E79C6"/>
    <w:rsid w:val="002F0619"/>
    <w:rsid w:val="002F0FF7"/>
    <w:rsid w:val="002F2670"/>
    <w:rsid w:val="002F337A"/>
    <w:rsid w:val="002F42E1"/>
    <w:rsid w:val="002F5E5D"/>
    <w:rsid w:val="00300D4E"/>
    <w:rsid w:val="00301B91"/>
    <w:rsid w:val="0030341E"/>
    <w:rsid w:val="00305E33"/>
    <w:rsid w:val="00306ADF"/>
    <w:rsid w:val="00307DE6"/>
    <w:rsid w:val="00313F30"/>
    <w:rsid w:val="00322565"/>
    <w:rsid w:val="0032383C"/>
    <w:rsid w:val="00323D6E"/>
    <w:rsid w:val="00324C4F"/>
    <w:rsid w:val="003300FC"/>
    <w:rsid w:val="003304D0"/>
    <w:rsid w:val="003421C6"/>
    <w:rsid w:val="003432C7"/>
    <w:rsid w:val="00365002"/>
    <w:rsid w:val="00365969"/>
    <w:rsid w:val="00372226"/>
    <w:rsid w:val="00384313"/>
    <w:rsid w:val="003864EC"/>
    <w:rsid w:val="00391853"/>
    <w:rsid w:val="0039194A"/>
    <w:rsid w:val="00392AEC"/>
    <w:rsid w:val="00393D47"/>
    <w:rsid w:val="003943F6"/>
    <w:rsid w:val="003A0A94"/>
    <w:rsid w:val="003A1475"/>
    <w:rsid w:val="003A1F6B"/>
    <w:rsid w:val="003A33BA"/>
    <w:rsid w:val="003A3564"/>
    <w:rsid w:val="003A3D63"/>
    <w:rsid w:val="003A757C"/>
    <w:rsid w:val="003B0142"/>
    <w:rsid w:val="003B4D58"/>
    <w:rsid w:val="003B571C"/>
    <w:rsid w:val="003C7814"/>
    <w:rsid w:val="003D7A6B"/>
    <w:rsid w:val="003E02C8"/>
    <w:rsid w:val="003E4292"/>
    <w:rsid w:val="003E48EF"/>
    <w:rsid w:val="003E4A6F"/>
    <w:rsid w:val="003E5B76"/>
    <w:rsid w:val="003F0D1A"/>
    <w:rsid w:val="003F3F85"/>
    <w:rsid w:val="003F5078"/>
    <w:rsid w:val="003F7815"/>
    <w:rsid w:val="00407C05"/>
    <w:rsid w:val="00411A0B"/>
    <w:rsid w:val="0041200B"/>
    <w:rsid w:val="0041283C"/>
    <w:rsid w:val="00414F93"/>
    <w:rsid w:val="004166BD"/>
    <w:rsid w:val="004171FA"/>
    <w:rsid w:val="004205FE"/>
    <w:rsid w:val="00420E41"/>
    <w:rsid w:val="0042262F"/>
    <w:rsid w:val="0042325C"/>
    <w:rsid w:val="004257F8"/>
    <w:rsid w:val="00426722"/>
    <w:rsid w:val="00430820"/>
    <w:rsid w:val="00432D9D"/>
    <w:rsid w:val="00433D08"/>
    <w:rsid w:val="00434624"/>
    <w:rsid w:val="004347C8"/>
    <w:rsid w:val="00434A00"/>
    <w:rsid w:val="00436EA7"/>
    <w:rsid w:val="00437AAD"/>
    <w:rsid w:val="00441B2D"/>
    <w:rsid w:val="004629DB"/>
    <w:rsid w:val="00467DAA"/>
    <w:rsid w:val="00471A5B"/>
    <w:rsid w:val="004729DA"/>
    <w:rsid w:val="00475C63"/>
    <w:rsid w:val="0047706E"/>
    <w:rsid w:val="00484716"/>
    <w:rsid w:val="00484C97"/>
    <w:rsid w:val="00491281"/>
    <w:rsid w:val="00496025"/>
    <w:rsid w:val="004A2D86"/>
    <w:rsid w:val="004A4F32"/>
    <w:rsid w:val="004B1306"/>
    <w:rsid w:val="004B1621"/>
    <w:rsid w:val="004B6396"/>
    <w:rsid w:val="004B7F1D"/>
    <w:rsid w:val="004C11C1"/>
    <w:rsid w:val="004C20EC"/>
    <w:rsid w:val="004C412E"/>
    <w:rsid w:val="004C721D"/>
    <w:rsid w:val="004D0CA2"/>
    <w:rsid w:val="004E558C"/>
    <w:rsid w:val="004E7AB0"/>
    <w:rsid w:val="004F0DC3"/>
    <w:rsid w:val="004F666C"/>
    <w:rsid w:val="004F71E7"/>
    <w:rsid w:val="00500623"/>
    <w:rsid w:val="00501B28"/>
    <w:rsid w:val="005036D1"/>
    <w:rsid w:val="00503928"/>
    <w:rsid w:val="00511632"/>
    <w:rsid w:val="0051307D"/>
    <w:rsid w:val="00513632"/>
    <w:rsid w:val="00514DBE"/>
    <w:rsid w:val="00514E07"/>
    <w:rsid w:val="00515520"/>
    <w:rsid w:val="00524438"/>
    <w:rsid w:val="00524A7D"/>
    <w:rsid w:val="005262C7"/>
    <w:rsid w:val="005278B5"/>
    <w:rsid w:val="00527B40"/>
    <w:rsid w:val="00531371"/>
    <w:rsid w:val="005318BA"/>
    <w:rsid w:val="005339CD"/>
    <w:rsid w:val="005339DF"/>
    <w:rsid w:val="00547140"/>
    <w:rsid w:val="0056505F"/>
    <w:rsid w:val="00571370"/>
    <w:rsid w:val="005734D9"/>
    <w:rsid w:val="00575FFB"/>
    <w:rsid w:val="0058107E"/>
    <w:rsid w:val="00581E2A"/>
    <w:rsid w:val="005850C1"/>
    <w:rsid w:val="00585FCC"/>
    <w:rsid w:val="00590D96"/>
    <w:rsid w:val="00592247"/>
    <w:rsid w:val="005946C7"/>
    <w:rsid w:val="00595471"/>
    <w:rsid w:val="005A303A"/>
    <w:rsid w:val="005A786E"/>
    <w:rsid w:val="005B1520"/>
    <w:rsid w:val="005B2283"/>
    <w:rsid w:val="005B3D48"/>
    <w:rsid w:val="005B7049"/>
    <w:rsid w:val="005C11EC"/>
    <w:rsid w:val="005C2DEB"/>
    <w:rsid w:val="005C4E08"/>
    <w:rsid w:val="005C554E"/>
    <w:rsid w:val="005D1C92"/>
    <w:rsid w:val="005D5936"/>
    <w:rsid w:val="005D633B"/>
    <w:rsid w:val="005E360D"/>
    <w:rsid w:val="005E4D95"/>
    <w:rsid w:val="005E7BA3"/>
    <w:rsid w:val="005F0411"/>
    <w:rsid w:val="005F1B3A"/>
    <w:rsid w:val="005F20D7"/>
    <w:rsid w:val="00600BE5"/>
    <w:rsid w:val="006048DB"/>
    <w:rsid w:val="00604E53"/>
    <w:rsid w:val="00604EE5"/>
    <w:rsid w:val="00607E5A"/>
    <w:rsid w:val="006159FA"/>
    <w:rsid w:val="00616F51"/>
    <w:rsid w:val="00620197"/>
    <w:rsid w:val="00620217"/>
    <w:rsid w:val="0062087B"/>
    <w:rsid w:val="006301FD"/>
    <w:rsid w:val="006308A0"/>
    <w:rsid w:val="00630C91"/>
    <w:rsid w:val="00631030"/>
    <w:rsid w:val="00632125"/>
    <w:rsid w:val="0063580D"/>
    <w:rsid w:val="00643245"/>
    <w:rsid w:val="006456CA"/>
    <w:rsid w:val="0064644D"/>
    <w:rsid w:val="00646962"/>
    <w:rsid w:val="006519F7"/>
    <w:rsid w:val="00654FA1"/>
    <w:rsid w:val="00655499"/>
    <w:rsid w:val="00661C01"/>
    <w:rsid w:val="00662C4D"/>
    <w:rsid w:val="00662C68"/>
    <w:rsid w:val="0066551E"/>
    <w:rsid w:val="00665BE3"/>
    <w:rsid w:val="00667396"/>
    <w:rsid w:val="006673B2"/>
    <w:rsid w:val="00667E36"/>
    <w:rsid w:val="006706FC"/>
    <w:rsid w:val="0067296C"/>
    <w:rsid w:val="00677281"/>
    <w:rsid w:val="006812D9"/>
    <w:rsid w:val="006836EC"/>
    <w:rsid w:val="00683B27"/>
    <w:rsid w:val="0069607C"/>
    <w:rsid w:val="006A0F7F"/>
    <w:rsid w:val="006A1093"/>
    <w:rsid w:val="006B1EC5"/>
    <w:rsid w:val="006B490F"/>
    <w:rsid w:val="006B5F91"/>
    <w:rsid w:val="006C02BF"/>
    <w:rsid w:val="006C335F"/>
    <w:rsid w:val="006D02F1"/>
    <w:rsid w:val="006D1360"/>
    <w:rsid w:val="006D2949"/>
    <w:rsid w:val="006E1193"/>
    <w:rsid w:val="006E3E0D"/>
    <w:rsid w:val="006E58E5"/>
    <w:rsid w:val="006E5AF3"/>
    <w:rsid w:val="006E79F6"/>
    <w:rsid w:val="006F2520"/>
    <w:rsid w:val="006F3436"/>
    <w:rsid w:val="006F510C"/>
    <w:rsid w:val="00710F27"/>
    <w:rsid w:val="007118E2"/>
    <w:rsid w:val="00712885"/>
    <w:rsid w:val="00723560"/>
    <w:rsid w:val="00724E51"/>
    <w:rsid w:val="00735C7A"/>
    <w:rsid w:val="00735CA5"/>
    <w:rsid w:val="00740922"/>
    <w:rsid w:val="00752AB7"/>
    <w:rsid w:val="00763336"/>
    <w:rsid w:val="00763F4D"/>
    <w:rsid w:val="00766123"/>
    <w:rsid w:val="00767181"/>
    <w:rsid w:val="007728D1"/>
    <w:rsid w:val="00774414"/>
    <w:rsid w:val="00784DC0"/>
    <w:rsid w:val="007918D9"/>
    <w:rsid w:val="0079415F"/>
    <w:rsid w:val="007A5191"/>
    <w:rsid w:val="007A5397"/>
    <w:rsid w:val="007A55B6"/>
    <w:rsid w:val="007A5DEF"/>
    <w:rsid w:val="007B0033"/>
    <w:rsid w:val="007B3263"/>
    <w:rsid w:val="007D03FB"/>
    <w:rsid w:val="007D190C"/>
    <w:rsid w:val="007D6C4E"/>
    <w:rsid w:val="007D7142"/>
    <w:rsid w:val="007E1C10"/>
    <w:rsid w:val="007E337F"/>
    <w:rsid w:val="007E786B"/>
    <w:rsid w:val="007F122A"/>
    <w:rsid w:val="007F1B3C"/>
    <w:rsid w:val="007F3D75"/>
    <w:rsid w:val="007F71B8"/>
    <w:rsid w:val="007F72F0"/>
    <w:rsid w:val="00802919"/>
    <w:rsid w:val="008048D9"/>
    <w:rsid w:val="00804A48"/>
    <w:rsid w:val="008051CE"/>
    <w:rsid w:val="00807B51"/>
    <w:rsid w:val="008147A5"/>
    <w:rsid w:val="00817FF5"/>
    <w:rsid w:val="00822FF4"/>
    <w:rsid w:val="0082699B"/>
    <w:rsid w:val="00830037"/>
    <w:rsid w:val="00833F2A"/>
    <w:rsid w:val="008366D8"/>
    <w:rsid w:val="0085377F"/>
    <w:rsid w:val="008557C5"/>
    <w:rsid w:val="00862795"/>
    <w:rsid w:val="00862892"/>
    <w:rsid w:val="00865659"/>
    <w:rsid w:val="00866317"/>
    <w:rsid w:val="00872D60"/>
    <w:rsid w:val="0087552B"/>
    <w:rsid w:val="0089368A"/>
    <w:rsid w:val="008A531C"/>
    <w:rsid w:val="008A66EB"/>
    <w:rsid w:val="008B295E"/>
    <w:rsid w:val="008B7283"/>
    <w:rsid w:val="008C026A"/>
    <w:rsid w:val="008C0589"/>
    <w:rsid w:val="008C1698"/>
    <w:rsid w:val="008C34EF"/>
    <w:rsid w:val="008D0BCB"/>
    <w:rsid w:val="008D0C18"/>
    <w:rsid w:val="008D5CDF"/>
    <w:rsid w:val="008F237C"/>
    <w:rsid w:val="008F23BA"/>
    <w:rsid w:val="009025FD"/>
    <w:rsid w:val="009035D1"/>
    <w:rsid w:val="009145F6"/>
    <w:rsid w:val="00920F2C"/>
    <w:rsid w:val="00924D57"/>
    <w:rsid w:val="009312DF"/>
    <w:rsid w:val="00931F9F"/>
    <w:rsid w:val="00933A30"/>
    <w:rsid w:val="00934931"/>
    <w:rsid w:val="009367F2"/>
    <w:rsid w:val="00936BCD"/>
    <w:rsid w:val="00941786"/>
    <w:rsid w:val="009511EE"/>
    <w:rsid w:val="00953A49"/>
    <w:rsid w:val="00957E1D"/>
    <w:rsid w:val="00961F43"/>
    <w:rsid w:val="00962830"/>
    <w:rsid w:val="00963D20"/>
    <w:rsid w:val="009738C6"/>
    <w:rsid w:val="00975463"/>
    <w:rsid w:val="00977359"/>
    <w:rsid w:val="00980038"/>
    <w:rsid w:val="009818F3"/>
    <w:rsid w:val="00981BEF"/>
    <w:rsid w:val="00994A0A"/>
    <w:rsid w:val="00995856"/>
    <w:rsid w:val="009B2EC1"/>
    <w:rsid w:val="009B7F9E"/>
    <w:rsid w:val="009C2F09"/>
    <w:rsid w:val="009C2F46"/>
    <w:rsid w:val="009C3C8A"/>
    <w:rsid w:val="009C568E"/>
    <w:rsid w:val="009C5BDA"/>
    <w:rsid w:val="009C6469"/>
    <w:rsid w:val="009D0C5B"/>
    <w:rsid w:val="009D0E9B"/>
    <w:rsid w:val="009D158B"/>
    <w:rsid w:val="009D4F44"/>
    <w:rsid w:val="009D5ABA"/>
    <w:rsid w:val="009E2798"/>
    <w:rsid w:val="009E3DF5"/>
    <w:rsid w:val="009F40BE"/>
    <w:rsid w:val="00A00F64"/>
    <w:rsid w:val="00A065AE"/>
    <w:rsid w:val="00A06C08"/>
    <w:rsid w:val="00A07A74"/>
    <w:rsid w:val="00A1439C"/>
    <w:rsid w:val="00A16A6A"/>
    <w:rsid w:val="00A2023F"/>
    <w:rsid w:val="00A22514"/>
    <w:rsid w:val="00A23922"/>
    <w:rsid w:val="00A23ECD"/>
    <w:rsid w:val="00A24C7F"/>
    <w:rsid w:val="00A31E20"/>
    <w:rsid w:val="00A321F8"/>
    <w:rsid w:val="00A33328"/>
    <w:rsid w:val="00A35730"/>
    <w:rsid w:val="00A37F8A"/>
    <w:rsid w:val="00A41BA1"/>
    <w:rsid w:val="00A45E5B"/>
    <w:rsid w:val="00A5179D"/>
    <w:rsid w:val="00A53AE2"/>
    <w:rsid w:val="00A54778"/>
    <w:rsid w:val="00A5731F"/>
    <w:rsid w:val="00A600EC"/>
    <w:rsid w:val="00A62E03"/>
    <w:rsid w:val="00A74F43"/>
    <w:rsid w:val="00A75070"/>
    <w:rsid w:val="00A779A1"/>
    <w:rsid w:val="00A813E8"/>
    <w:rsid w:val="00AA02CB"/>
    <w:rsid w:val="00AB69A3"/>
    <w:rsid w:val="00AC1AE0"/>
    <w:rsid w:val="00AC37F8"/>
    <w:rsid w:val="00AC48C0"/>
    <w:rsid w:val="00AD3B70"/>
    <w:rsid w:val="00AD3CAA"/>
    <w:rsid w:val="00AE3CB5"/>
    <w:rsid w:val="00AE487F"/>
    <w:rsid w:val="00AF238F"/>
    <w:rsid w:val="00AF625B"/>
    <w:rsid w:val="00AF717C"/>
    <w:rsid w:val="00B02B61"/>
    <w:rsid w:val="00B041D6"/>
    <w:rsid w:val="00B045C9"/>
    <w:rsid w:val="00B054EF"/>
    <w:rsid w:val="00B07F9E"/>
    <w:rsid w:val="00B2104E"/>
    <w:rsid w:val="00B222CD"/>
    <w:rsid w:val="00B24F64"/>
    <w:rsid w:val="00B27492"/>
    <w:rsid w:val="00B3020A"/>
    <w:rsid w:val="00B30F29"/>
    <w:rsid w:val="00B32112"/>
    <w:rsid w:val="00B33B00"/>
    <w:rsid w:val="00B356D9"/>
    <w:rsid w:val="00B35B48"/>
    <w:rsid w:val="00B36FB9"/>
    <w:rsid w:val="00B4028B"/>
    <w:rsid w:val="00B42F96"/>
    <w:rsid w:val="00B43726"/>
    <w:rsid w:val="00B4449A"/>
    <w:rsid w:val="00B52AE6"/>
    <w:rsid w:val="00B53EED"/>
    <w:rsid w:val="00B64D81"/>
    <w:rsid w:val="00B67B94"/>
    <w:rsid w:val="00B71082"/>
    <w:rsid w:val="00B71931"/>
    <w:rsid w:val="00B73BE7"/>
    <w:rsid w:val="00B7427C"/>
    <w:rsid w:val="00B83229"/>
    <w:rsid w:val="00B9136B"/>
    <w:rsid w:val="00B9407E"/>
    <w:rsid w:val="00BA2B45"/>
    <w:rsid w:val="00BA4722"/>
    <w:rsid w:val="00BA6BBD"/>
    <w:rsid w:val="00BB12DD"/>
    <w:rsid w:val="00BB42BD"/>
    <w:rsid w:val="00BB48A6"/>
    <w:rsid w:val="00BB4FC6"/>
    <w:rsid w:val="00BB5738"/>
    <w:rsid w:val="00BB75EB"/>
    <w:rsid w:val="00BC3214"/>
    <w:rsid w:val="00BD65DF"/>
    <w:rsid w:val="00BE11F8"/>
    <w:rsid w:val="00BF1255"/>
    <w:rsid w:val="00BF3C04"/>
    <w:rsid w:val="00C00348"/>
    <w:rsid w:val="00C007DA"/>
    <w:rsid w:val="00C017A8"/>
    <w:rsid w:val="00C01870"/>
    <w:rsid w:val="00C05EC8"/>
    <w:rsid w:val="00C14CBC"/>
    <w:rsid w:val="00C225AC"/>
    <w:rsid w:val="00C27167"/>
    <w:rsid w:val="00C42CC4"/>
    <w:rsid w:val="00C43F0D"/>
    <w:rsid w:val="00C53F08"/>
    <w:rsid w:val="00C54D03"/>
    <w:rsid w:val="00C54FE8"/>
    <w:rsid w:val="00C569AB"/>
    <w:rsid w:val="00C60DA6"/>
    <w:rsid w:val="00C611E2"/>
    <w:rsid w:val="00C63DC0"/>
    <w:rsid w:val="00C67237"/>
    <w:rsid w:val="00C67456"/>
    <w:rsid w:val="00C7237B"/>
    <w:rsid w:val="00C77B00"/>
    <w:rsid w:val="00C77C69"/>
    <w:rsid w:val="00C810D4"/>
    <w:rsid w:val="00C81A43"/>
    <w:rsid w:val="00C82EB5"/>
    <w:rsid w:val="00C85EF1"/>
    <w:rsid w:val="00C97974"/>
    <w:rsid w:val="00CA0A54"/>
    <w:rsid w:val="00CA7DB5"/>
    <w:rsid w:val="00CB051C"/>
    <w:rsid w:val="00CB69A6"/>
    <w:rsid w:val="00CB726C"/>
    <w:rsid w:val="00CC28DC"/>
    <w:rsid w:val="00CC4F63"/>
    <w:rsid w:val="00CC636D"/>
    <w:rsid w:val="00CD3118"/>
    <w:rsid w:val="00CD5EA6"/>
    <w:rsid w:val="00CD7787"/>
    <w:rsid w:val="00CD7FD7"/>
    <w:rsid w:val="00CE241D"/>
    <w:rsid w:val="00CE24D5"/>
    <w:rsid w:val="00CE2E05"/>
    <w:rsid w:val="00CE3017"/>
    <w:rsid w:val="00CE4773"/>
    <w:rsid w:val="00CE7838"/>
    <w:rsid w:val="00CF0BE1"/>
    <w:rsid w:val="00CF17F3"/>
    <w:rsid w:val="00CF51BA"/>
    <w:rsid w:val="00D01745"/>
    <w:rsid w:val="00D022CF"/>
    <w:rsid w:val="00D07644"/>
    <w:rsid w:val="00D11F69"/>
    <w:rsid w:val="00D12AB8"/>
    <w:rsid w:val="00D13AD3"/>
    <w:rsid w:val="00D13BA4"/>
    <w:rsid w:val="00D16465"/>
    <w:rsid w:val="00D16481"/>
    <w:rsid w:val="00D16BC0"/>
    <w:rsid w:val="00D25E5C"/>
    <w:rsid w:val="00D27515"/>
    <w:rsid w:val="00D30F5C"/>
    <w:rsid w:val="00D33B7D"/>
    <w:rsid w:val="00D3406E"/>
    <w:rsid w:val="00D35314"/>
    <w:rsid w:val="00D3705C"/>
    <w:rsid w:val="00D40183"/>
    <w:rsid w:val="00D40698"/>
    <w:rsid w:val="00D43C18"/>
    <w:rsid w:val="00D537D9"/>
    <w:rsid w:val="00D54D16"/>
    <w:rsid w:val="00D57D1E"/>
    <w:rsid w:val="00D679E9"/>
    <w:rsid w:val="00D76E51"/>
    <w:rsid w:val="00D81053"/>
    <w:rsid w:val="00D8216E"/>
    <w:rsid w:val="00D8304C"/>
    <w:rsid w:val="00D94461"/>
    <w:rsid w:val="00DA6883"/>
    <w:rsid w:val="00DB10D5"/>
    <w:rsid w:val="00DB162C"/>
    <w:rsid w:val="00DB58DD"/>
    <w:rsid w:val="00DC2B6D"/>
    <w:rsid w:val="00DC62E5"/>
    <w:rsid w:val="00DD54C3"/>
    <w:rsid w:val="00DE0669"/>
    <w:rsid w:val="00DE267E"/>
    <w:rsid w:val="00DE2D64"/>
    <w:rsid w:val="00DE45B1"/>
    <w:rsid w:val="00DE506D"/>
    <w:rsid w:val="00DE5BC6"/>
    <w:rsid w:val="00DE60FA"/>
    <w:rsid w:val="00DF0BAA"/>
    <w:rsid w:val="00DF24D0"/>
    <w:rsid w:val="00DF2AB9"/>
    <w:rsid w:val="00DF3E20"/>
    <w:rsid w:val="00DF44BF"/>
    <w:rsid w:val="00DF4C32"/>
    <w:rsid w:val="00DF508F"/>
    <w:rsid w:val="00DF5C24"/>
    <w:rsid w:val="00DF6E28"/>
    <w:rsid w:val="00E000F5"/>
    <w:rsid w:val="00E00BB0"/>
    <w:rsid w:val="00E02F40"/>
    <w:rsid w:val="00E06699"/>
    <w:rsid w:val="00E06886"/>
    <w:rsid w:val="00E10078"/>
    <w:rsid w:val="00E118C5"/>
    <w:rsid w:val="00E17126"/>
    <w:rsid w:val="00E21B2B"/>
    <w:rsid w:val="00E21F06"/>
    <w:rsid w:val="00E238B4"/>
    <w:rsid w:val="00E26E1C"/>
    <w:rsid w:val="00E3137B"/>
    <w:rsid w:val="00E37F19"/>
    <w:rsid w:val="00E43E11"/>
    <w:rsid w:val="00E44599"/>
    <w:rsid w:val="00E45D47"/>
    <w:rsid w:val="00E535EF"/>
    <w:rsid w:val="00E5644A"/>
    <w:rsid w:val="00E57F04"/>
    <w:rsid w:val="00E6021E"/>
    <w:rsid w:val="00E6210C"/>
    <w:rsid w:val="00E65C36"/>
    <w:rsid w:val="00E727AD"/>
    <w:rsid w:val="00E750EE"/>
    <w:rsid w:val="00E75E9F"/>
    <w:rsid w:val="00E80295"/>
    <w:rsid w:val="00E80C05"/>
    <w:rsid w:val="00E82055"/>
    <w:rsid w:val="00E85664"/>
    <w:rsid w:val="00E879A0"/>
    <w:rsid w:val="00E90879"/>
    <w:rsid w:val="00E93BD1"/>
    <w:rsid w:val="00EA13D6"/>
    <w:rsid w:val="00EA74F6"/>
    <w:rsid w:val="00EB64E0"/>
    <w:rsid w:val="00EC4A57"/>
    <w:rsid w:val="00ED419C"/>
    <w:rsid w:val="00EE1339"/>
    <w:rsid w:val="00EE1E57"/>
    <w:rsid w:val="00EE263E"/>
    <w:rsid w:val="00EE3EC4"/>
    <w:rsid w:val="00EE69D6"/>
    <w:rsid w:val="00EF119D"/>
    <w:rsid w:val="00EF1BC1"/>
    <w:rsid w:val="00EF232E"/>
    <w:rsid w:val="00EF5437"/>
    <w:rsid w:val="00EF7D98"/>
    <w:rsid w:val="00F02D46"/>
    <w:rsid w:val="00F030DE"/>
    <w:rsid w:val="00F04CA3"/>
    <w:rsid w:val="00F10C83"/>
    <w:rsid w:val="00F122E7"/>
    <w:rsid w:val="00F127B4"/>
    <w:rsid w:val="00F146E0"/>
    <w:rsid w:val="00F16ED8"/>
    <w:rsid w:val="00F21E32"/>
    <w:rsid w:val="00F23905"/>
    <w:rsid w:val="00F26609"/>
    <w:rsid w:val="00F27D6E"/>
    <w:rsid w:val="00F3303C"/>
    <w:rsid w:val="00F37272"/>
    <w:rsid w:val="00F41820"/>
    <w:rsid w:val="00F4500F"/>
    <w:rsid w:val="00F46660"/>
    <w:rsid w:val="00F46767"/>
    <w:rsid w:val="00F56B3C"/>
    <w:rsid w:val="00F61298"/>
    <w:rsid w:val="00F63613"/>
    <w:rsid w:val="00F67C1B"/>
    <w:rsid w:val="00F72316"/>
    <w:rsid w:val="00F75917"/>
    <w:rsid w:val="00F75F19"/>
    <w:rsid w:val="00F76184"/>
    <w:rsid w:val="00F770EF"/>
    <w:rsid w:val="00F8293D"/>
    <w:rsid w:val="00F86DA0"/>
    <w:rsid w:val="00F90AAB"/>
    <w:rsid w:val="00F90B56"/>
    <w:rsid w:val="00F91C21"/>
    <w:rsid w:val="00F944C8"/>
    <w:rsid w:val="00FA0A68"/>
    <w:rsid w:val="00FA25C5"/>
    <w:rsid w:val="00FA3C55"/>
    <w:rsid w:val="00FA4271"/>
    <w:rsid w:val="00FB3897"/>
    <w:rsid w:val="00FC019E"/>
    <w:rsid w:val="00FC11A8"/>
    <w:rsid w:val="00FC7128"/>
    <w:rsid w:val="00FD00B2"/>
    <w:rsid w:val="00FD1EC1"/>
    <w:rsid w:val="00FD4F97"/>
    <w:rsid w:val="00FD5000"/>
    <w:rsid w:val="00FD71C1"/>
    <w:rsid w:val="00FE19CA"/>
    <w:rsid w:val="00FE4F2A"/>
    <w:rsid w:val="00FE6507"/>
    <w:rsid w:val="00FF1648"/>
    <w:rsid w:val="00FF2356"/>
    <w:rsid w:val="00FF26B0"/>
    <w:rsid w:val="00FF2CEF"/>
    <w:rsid w:val="00FF3F08"/>
    <w:rsid w:val="00FF68A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B07C6"/>
    <w:rPr>
      <w:rFonts w:ascii="EYInterstate" w:hAnsi="EYInterstate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FB9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E9B"/>
    <w:pPr>
      <w:numPr>
        <w:numId w:val="58"/>
      </w:numPr>
      <w:spacing w:before="120" w:after="120"/>
      <w:outlineLvl w:val="1"/>
    </w:pPr>
    <w:rPr>
      <w:rFonts w:cs="Arial"/>
      <w:b/>
      <w:bCs/>
      <w:iCs/>
      <w:noProof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FB9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6FB9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6FB9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6FB9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6FB9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36FB9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6FB9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511EE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9511EE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9511EE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9511EE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9511EE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9"/>
    <w:semiHidden/>
    <w:locked/>
    <w:rsid w:val="009511EE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link w:val="Heading7"/>
    <w:uiPriority w:val="99"/>
    <w:semiHidden/>
    <w:locked/>
    <w:rsid w:val="009511EE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9"/>
    <w:semiHidden/>
    <w:locked/>
    <w:rsid w:val="009511EE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semiHidden/>
    <w:locked/>
    <w:rsid w:val="009511EE"/>
    <w:rPr>
      <w:rFonts w:ascii="Cambria" w:hAnsi="Cambria" w:cs="Times New Roman"/>
      <w:lang w:val="en-GB"/>
    </w:rPr>
  </w:style>
  <w:style w:type="paragraph" w:styleId="TOC1">
    <w:name w:val="toc 1"/>
    <w:basedOn w:val="Normal"/>
    <w:next w:val="Body"/>
    <w:uiPriority w:val="99"/>
    <w:semiHidden/>
    <w:rsid w:val="00B36FB9"/>
    <w:pPr>
      <w:spacing w:before="280" w:after="140" w:line="290" w:lineRule="auto"/>
    </w:pPr>
    <w:rPr>
      <w:kern w:val="20"/>
    </w:rPr>
  </w:style>
  <w:style w:type="paragraph" w:customStyle="1" w:styleId="Body">
    <w:name w:val="Body"/>
    <w:basedOn w:val="Normal"/>
    <w:uiPriority w:val="99"/>
    <w:rsid w:val="00B36FB9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uiPriority w:val="99"/>
    <w:rsid w:val="00B36FB9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uiPriority w:val="99"/>
    <w:rsid w:val="00B36FB9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uiPriority w:val="99"/>
    <w:rsid w:val="00B36FB9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uiPriority w:val="99"/>
    <w:rsid w:val="00B36FB9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uiPriority w:val="99"/>
    <w:rsid w:val="00B36FB9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uiPriority w:val="99"/>
    <w:rsid w:val="00B36FB9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uiPriority w:val="99"/>
    <w:rsid w:val="00B36FB9"/>
    <w:pPr>
      <w:keepNext/>
      <w:numPr>
        <w:numId w:val="1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uiPriority w:val="99"/>
    <w:rsid w:val="00B36FB9"/>
    <w:pPr>
      <w:numPr>
        <w:ilvl w:val="1"/>
        <w:numId w:val="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uiPriority w:val="99"/>
    <w:rsid w:val="00B36FB9"/>
    <w:pPr>
      <w:numPr>
        <w:ilvl w:val="2"/>
        <w:numId w:val="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uiPriority w:val="99"/>
    <w:rsid w:val="00B36FB9"/>
    <w:pPr>
      <w:numPr>
        <w:ilvl w:val="3"/>
        <w:numId w:val="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uiPriority w:val="99"/>
    <w:rsid w:val="00B36FB9"/>
    <w:pPr>
      <w:numPr>
        <w:ilvl w:val="4"/>
        <w:numId w:val="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uiPriority w:val="99"/>
    <w:rsid w:val="00B36FB9"/>
    <w:pPr>
      <w:numPr>
        <w:ilvl w:val="5"/>
        <w:numId w:val="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uiPriority w:val="99"/>
    <w:rsid w:val="00B36FB9"/>
    <w:pPr>
      <w:numPr>
        <w:numId w:val="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uiPriority w:val="99"/>
    <w:rsid w:val="00B36FB9"/>
    <w:pPr>
      <w:numPr>
        <w:numId w:val="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uiPriority w:val="99"/>
    <w:rsid w:val="005B1520"/>
    <w:pPr>
      <w:numPr>
        <w:numId w:val="7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uiPriority w:val="99"/>
    <w:rsid w:val="005B1520"/>
    <w:pPr>
      <w:numPr>
        <w:numId w:val="1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uiPriority w:val="99"/>
    <w:rsid w:val="005B1520"/>
    <w:pPr>
      <w:numPr>
        <w:numId w:val="8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uiPriority w:val="99"/>
    <w:rsid w:val="005B1520"/>
    <w:pPr>
      <w:numPr>
        <w:numId w:val="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uiPriority w:val="99"/>
    <w:rsid w:val="005B1520"/>
    <w:pPr>
      <w:numPr>
        <w:numId w:val="10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uiPriority w:val="99"/>
    <w:rsid w:val="005B1520"/>
    <w:pPr>
      <w:numPr>
        <w:numId w:val="11"/>
      </w:numPr>
      <w:spacing w:after="140" w:line="290" w:lineRule="auto"/>
      <w:jc w:val="both"/>
    </w:pPr>
    <w:rPr>
      <w:kern w:val="20"/>
      <w:szCs w:val="20"/>
    </w:rPr>
  </w:style>
  <w:style w:type="paragraph" w:customStyle="1" w:styleId="bullet1">
    <w:name w:val="bullet 1"/>
    <w:basedOn w:val="Normal"/>
    <w:uiPriority w:val="99"/>
    <w:rsid w:val="00F75F19"/>
    <w:pPr>
      <w:numPr>
        <w:numId w:val="31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uiPriority w:val="99"/>
    <w:rsid w:val="00286518"/>
    <w:pPr>
      <w:numPr>
        <w:numId w:val="32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uiPriority w:val="99"/>
    <w:rsid w:val="00286518"/>
    <w:pPr>
      <w:numPr>
        <w:numId w:val="33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uiPriority w:val="99"/>
    <w:rsid w:val="00286518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uiPriority w:val="99"/>
    <w:rsid w:val="00286518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uiPriority w:val="99"/>
    <w:rsid w:val="00286518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roman1">
    <w:name w:val="roman 1"/>
    <w:basedOn w:val="Normal"/>
    <w:uiPriority w:val="99"/>
    <w:rsid w:val="000F4A6F"/>
    <w:pPr>
      <w:numPr>
        <w:numId w:val="12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uiPriority w:val="99"/>
    <w:rsid w:val="000F4A6F"/>
    <w:pPr>
      <w:numPr>
        <w:numId w:val="13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uiPriority w:val="99"/>
    <w:rsid w:val="000F4A6F"/>
    <w:pPr>
      <w:numPr>
        <w:numId w:val="14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uiPriority w:val="99"/>
    <w:rsid w:val="000F4A6F"/>
    <w:pPr>
      <w:numPr>
        <w:numId w:val="20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uiPriority w:val="99"/>
    <w:rsid w:val="000F4A6F"/>
    <w:pPr>
      <w:numPr>
        <w:numId w:val="1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uiPriority w:val="99"/>
    <w:rsid w:val="000F4A6F"/>
    <w:pPr>
      <w:numPr>
        <w:numId w:val="16"/>
      </w:numPr>
      <w:spacing w:after="140" w:line="290" w:lineRule="auto"/>
      <w:jc w:val="both"/>
    </w:pPr>
    <w:rPr>
      <w:kern w:val="20"/>
      <w:szCs w:val="20"/>
    </w:rPr>
  </w:style>
  <w:style w:type="paragraph" w:customStyle="1" w:styleId="CellHead">
    <w:name w:val="CellHead"/>
    <w:basedOn w:val="Normal"/>
    <w:uiPriority w:val="99"/>
    <w:rsid w:val="00B36FB9"/>
    <w:pPr>
      <w:keepNext/>
      <w:spacing w:before="60" w:after="60" w:line="259" w:lineRule="auto"/>
    </w:pPr>
    <w:rPr>
      <w:b/>
      <w:kern w:val="20"/>
    </w:rPr>
  </w:style>
  <w:style w:type="paragraph" w:styleId="CommentText">
    <w:name w:val="annotation text"/>
    <w:basedOn w:val="Normal"/>
    <w:link w:val="CommentTextChar"/>
    <w:uiPriority w:val="99"/>
    <w:semiHidden/>
    <w:rsid w:val="00B36FB9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86DA0"/>
    <w:rPr>
      <w:rFonts w:ascii="EYInterstate" w:hAnsi="EYInterstate" w:cs="Times New Roman"/>
      <w:lang w:val="en-GB"/>
    </w:rPr>
  </w:style>
  <w:style w:type="paragraph" w:styleId="Title">
    <w:name w:val="Title"/>
    <w:basedOn w:val="Normal"/>
    <w:next w:val="Body"/>
    <w:link w:val="TitleChar"/>
    <w:uiPriority w:val="99"/>
    <w:qFormat/>
    <w:rsid w:val="00600BE5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character" w:customStyle="1" w:styleId="TitleChar">
    <w:name w:val="Title Char"/>
    <w:link w:val="Title"/>
    <w:uiPriority w:val="99"/>
    <w:locked/>
    <w:rsid w:val="009511EE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customStyle="1" w:styleId="Head1">
    <w:name w:val="Head 1"/>
    <w:basedOn w:val="Normal"/>
    <w:next w:val="Body1"/>
    <w:uiPriority w:val="99"/>
    <w:rsid w:val="00600BE5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uiPriority w:val="99"/>
    <w:rsid w:val="00600BE5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uiPriority w:val="99"/>
    <w:rsid w:val="00600BE5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uiPriority w:val="99"/>
    <w:rsid w:val="00600BE5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uiPriority w:val="99"/>
    <w:rsid w:val="00B36FB9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uiPriority w:val="99"/>
    <w:rsid w:val="00B36FB9"/>
    <w:pPr>
      <w:numPr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2">
    <w:name w:val="Schedule 2"/>
    <w:basedOn w:val="Normal"/>
    <w:uiPriority w:val="99"/>
    <w:rsid w:val="00B36FB9"/>
    <w:pPr>
      <w:numPr>
        <w:ilvl w:val="1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3">
    <w:name w:val="Schedule 3"/>
    <w:basedOn w:val="Normal"/>
    <w:uiPriority w:val="99"/>
    <w:rsid w:val="00B36FB9"/>
    <w:pPr>
      <w:numPr>
        <w:ilvl w:val="2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4">
    <w:name w:val="Schedule 4"/>
    <w:basedOn w:val="Normal"/>
    <w:uiPriority w:val="99"/>
    <w:rsid w:val="00B36FB9"/>
    <w:pPr>
      <w:numPr>
        <w:ilvl w:val="3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5">
    <w:name w:val="Schedule 5"/>
    <w:basedOn w:val="Normal"/>
    <w:uiPriority w:val="99"/>
    <w:rsid w:val="00B36FB9"/>
    <w:pPr>
      <w:numPr>
        <w:ilvl w:val="4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6">
    <w:name w:val="Schedule 6"/>
    <w:basedOn w:val="Normal"/>
    <w:uiPriority w:val="99"/>
    <w:rsid w:val="00B36FB9"/>
    <w:pPr>
      <w:numPr>
        <w:ilvl w:val="5"/>
        <w:numId w:val="4"/>
      </w:numPr>
      <w:spacing w:after="140" w:line="290" w:lineRule="auto"/>
      <w:jc w:val="both"/>
    </w:pPr>
    <w:rPr>
      <w:kern w:val="20"/>
    </w:rPr>
  </w:style>
  <w:style w:type="paragraph" w:customStyle="1" w:styleId="TCLevel1">
    <w:name w:val="T+C Level 1"/>
    <w:basedOn w:val="Normal"/>
    <w:next w:val="TCLevel2"/>
    <w:uiPriority w:val="99"/>
    <w:rsid w:val="00B36FB9"/>
    <w:pPr>
      <w:keepNext/>
      <w:numPr>
        <w:numId w:val="5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uiPriority w:val="99"/>
    <w:rsid w:val="00B36FB9"/>
    <w:pPr>
      <w:numPr>
        <w:ilvl w:val="1"/>
        <w:numId w:val="5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uiPriority w:val="99"/>
    <w:rsid w:val="00B36FB9"/>
    <w:pPr>
      <w:numPr>
        <w:ilvl w:val="2"/>
        <w:numId w:val="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uiPriority w:val="99"/>
    <w:rsid w:val="00B36FB9"/>
    <w:pPr>
      <w:numPr>
        <w:ilvl w:val="3"/>
        <w:numId w:val="5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link w:val="DateChar"/>
    <w:uiPriority w:val="99"/>
    <w:rsid w:val="00B36FB9"/>
  </w:style>
  <w:style w:type="character" w:customStyle="1" w:styleId="DateChar">
    <w:name w:val="Date Char"/>
    <w:link w:val="Date"/>
    <w:uiPriority w:val="99"/>
    <w:semiHidden/>
    <w:locked/>
    <w:rsid w:val="009511EE"/>
    <w:rPr>
      <w:rFonts w:ascii="EYInterstate" w:hAnsi="EYInterstate" w:cs="Times New Roman"/>
      <w:sz w:val="24"/>
      <w:szCs w:val="24"/>
      <w:lang w:val="en-GB"/>
    </w:rPr>
  </w:style>
  <w:style w:type="paragraph" w:customStyle="1" w:styleId="DocExCode">
    <w:name w:val="DocExCode"/>
    <w:basedOn w:val="Normal"/>
    <w:uiPriority w:val="99"/>
    <w:rsid w:val="00A321F8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umentMap">
    <w:name w:val="DocumentMap"/>
    <w:basedOn w:val="Normal"/>
    <w:uiPriority w:val="99"/>
    <w:rsid w:val="00B36FB9"/>
  </w:style>
  <w:style w:type="paragraph" w:styleId="Footer">
    <w:name w:val="footer"/>
    <w:aliases w:val="Procedure_Footer"/>
    <w:basedOn w:val="Normal"/>
    <w:link w:val="FooterChar"/>
    <w:uiPriority w:val="99"/>
    <w:rsid w:val="00B36FB9"/>
    <w:pPr>
      <w:spacing w:before="120" w:after="120" w:line="290" w:lineRule="auto"/>
      <w:jc w:val="both"/>
    </w:pPr>
    <w:rPr>
      <w:kern w:val="16"/>
      <w:sz w:val="16"/>
    </w:rPr>
  </w:style>
  <w:style w:type="character" w:customStyle="1" w:styleId="FooterChar">
    <w:name w:val="Footer Char"/>
    <w:aliases w:val="Procedure_Footer Char"/>
    <w:link w:val="Footer"/>
    <w:uiPriority w:val="99"/>
    <w:locked/>
    <w:rsid w:val="008F237C"/>
    <w:rPr>
      <w:rFonts w:ascii="EYInterstate" w:hAnsi="EYInterstate" w:cs="Times New Roman"/>
      <w:kern w:val="16"/>
      <w:sz w:val="24"/>
      <w:szCs w:val="24"/>
      <w:lang w:val="en-GB"/>
    </w:rPr>
  </w:style>
  <w:style w:type="character" w:styleId="FootnoteReference">
    <w:name w:val="footnote reference"/>
    <w:uiPriority w:val="99"/>
    <w:semiHidden/>
    <w:rsid w:val="00B36FB9"/>
    <w:rPr>
      <w:rFonts w:ascii="Arial" w:hAnsi="Arial" w:cs="Times New Roman"/>
      <w:kern w:val="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36FB9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511EE"/>
    <w:rPr>
      <w:rFonts w:ascii="EYInterstate" w:hAnsi="EYInterstate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36FB9"/>
    <w:pPr>
      <w:tabs>
        <w:tab w:val="center" w:pos="4366"/>
        <w:tab w:val="right" w:pos="8732"/>
      </w:tabs>
    </w:pPr>
    <w:rPr>
      <w:kern w:val="20"/>
    </w:rPr>
  </w:style>
  <w:style w:type="character" w:customStyle="1" w:styleId="HeaderChar">
    <w:name w:val="Header Char"/>
    <w:link w:val="Header"/>
    <w:uiPriority w:val="99"/>
    <w:semiHidden/>
    <w:locked/>
    <w:rsid w:val="009511EE"/>
    <w:rPr>
      <w:rFonts w:ascii="EYInterstate" w:hAnsi="EYInterstate" w:cs="Times New Roman"/>
      <w:sz w:val="24"/>
      <w:szCs w:val="24"/>
      <w:lang w:val="en-GB"/>
    </w:rPr>
  </w:style>
  <w:style w:type="paragraph" w:customStyle="1" w:styleId="Level7">
    <w:name w:val="Level 7"/>
    <w:basedOn w:val="Normal"/>
    <w:uiPriority w:val="99"/>
    <w:rsid w:val="00B36FB9"/>
    <w:pPr>
      <w:numPr>
        <w:ilvl w:val="6"/>
        <w:numId w:val="1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uiPriority w:val="99"/>
    <w:rsid w:val="00B36FB9"/>
    <w:pPr>
      <w:numPr>
        <w:ilvl w:val="7"/>
        <w:numId w:val="1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uiPriority w:val="99"/>
    <w:rsid w:val="00B36FB9"/>
    <w:pPr>
      <w:numPr>
        <w:ilvl w:val="8"/>
        <w:numId w:val="1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uiPriority w:val="99"/>
    <w:rsid w:val="00B36FB9"/>
    <w:rPr>
      <w:rFonts w:ascii="Arial" w:hAnsi="Arial" w:cs="Times New Roman"/>
      <w:sz w:val="20"/>
    </w:rPr>
  </w:style>
  <w:style w:type="paragraph" w:customStyle="1" w:styleId="Table1">
    <w:name w:val="Table 1"/>
    <w:basedOn w:val="Normal"/>
    <w:uiPriority w:val="99"/>
    <w:rsid w:val="00B36FB9"/>
    <w:pPr>
      <w:numPr>
        <w:numId w:val="6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uiPriority w:val="99"/>
    <w:rsid w:val="00B36FB9"/>
    <w:pPr>
      <w:numPr>
        <w:ilvl w:val="1"/>
        <w:numId w:val="6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uiPriority w:val="99"/>
    <w:rsid w:val="00B36FB9"/>
    <w:pPr>
      <w:numPr>
        <w:ilvl w:val="2"/>
        <w:numId w:val="6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uiPriority w:val="99"/>
    <w:rsid w:val="00B36FB9"/>
    <w:pPr>
      <w:numPr>
        <w:ilvl w:val="3"/>
        <w:numId w:val="6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uiPriority w:val="99"/>
    <w:rsid w:val="00B36FB9"/>
    <w:pPr>
      <w:numPr>
        <w:ilvl w:val="4"/>
        <w:numId w:val="6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uiPriority w:val="99"/>
    <w:rsid w:val="00B36FB9"/>
    <w:pPr>
      <w:numPr>
        <w:ilvl w:val="5"/>
        <w:numId w:val="6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uiPriority w:val="99"/>
    <w:rsid w:val="00407C05"/>
    <w:pPr>
      <w:numPr>
        <w:numId w:val="17"/>
      </w:numPr>
    </w:pPr>
  </w:style>
  <w:style w:type="paragraph" w:customStyle="1" w:styleId="Tablebullet">
    <w:name w:val="Table bullet"/>
    <w:basedOn w:val="Normal"/>
    <w:uiPriority w:val="99"/>
    <w:rsid w:val="00B36FB9"/>
    <w:pPr>
      <w:numPr>
        <w:numId w:val="4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uiPriority w:val="99"/>
    <w:rsid w:val="00407C05"/>
    <w:pPr>
      <w:numPr>
        <w:numId w:val="18"/>
      </w:numPr>
    </w:pPr>
  </w:style>
  <w:style w:type="paragraph" w:styleId="TOC2">
    <w:name w:val="toc 2"/>
    <w:basedOn w:val="Normal"/>
    <w:next w:val="Body"/>
    <w:uiPriority w:val="99"/>
    <w:semiHidden/>
    <w:rsid w:val="00B36FB9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uiPriority w:val="99"/>
    <w:semiHidden/>
    <w:rsid w:val="00B36FB9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uiPriority w:val="99"/>
    <w:semiHidden/>
    <w:rsid w:val="00B36FB9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uiPriority w:val="99"/>
    <w:semiHidden/>
    <w:rsid w:val="00B36FB9"/>
  </w:style>
  <w:style w:type="paragraph" w:styleId="TOC6">
    <w:name w:val="toc 6"/>
    <w:basedOn w:val="Normal"/>
    <w:next w:val="Body"/>
    <w:uiPriority w:val="99"/>
    <w:semiHidden/>
    <w:rsid w:val="00B36FB9"/>
  </w:style>
  <w:style w:type="paragraph" w:styleId="TOC7">
    <w:name w:val="toc 7"/>
    <w:basedOn w:val="Normal"/>
    <w:next w:val="Body"/>
    <w:uiPriority w:val="99"/>
    <w:semiHidden/>
    <w:rsid w:val="00B36FB9"/>
  </w:style>
  <w:style w:type="paragraph" w:styleId="TOC8">
    <w:name w:val="toc 8"/>
    <w:basedOn w:val="Normal"/>
    <w:next w:val="Body"/>
    <w:uiPriority w:val="99"/>
    <w:semiHidden/>
    <w:rsid w:val="00B36FB9"/>
  </w:style>
  <w:style w:type="paragraph" w:styleId="TOC9">
    <w:name w:val="toc 9"/>
    <w:basedOn w:val="Normal"/>
    <w:next w:val="Body"/>
    <w:uiPriority w:val="99"/>
    <w:semiHidden/>
    <w:rsid w:val="00B36FB9"/>
  </w:style>
  <w:style w:type="paragraph" w:customStyle="1" w:styleId="zFSand">
    <w:name w:val="zFSand"/>
    <w:basedOn w:val="Normal"/>
    <w:next w:val="zFSco-names"/>
    <w:uiPriority w:val="99"/>
    <w:rsid w:val="00B36FB9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uiPriority w:val="99"/>
    <w:rsid w:val="00B36FB9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uiPriority w:val="99"/>
    <w:rsid w:val="00B36FB9"/>
    <w:pPr>
      <w:spacing w:line="290" w:lineRule="auto"/>
      <w:jc w:val="center"/>
    </w:pPr>
    <w:rPr>
      <w:kern w:val="20"/>
    </w:rPr>
  </w:style>
  <w:style w:type="character" w:styleId="Hyperlink">
    <w:name w:val="Hyperlink"/>
    <w:uiPriority w:val="99"/>
    <w:rsid w:val="004A2D86"/>
    <w:rPr>
      <w:rFonts w:cs="Times New Roman"/>
      <w:color w:val="auto"/>
      <w:u w:val="none"/>
    </w:rPr>
  </w:style>
  <w:style w:type="paragraph" w:customStyle="1" w:styleId="zFSFooter">
    <w:name w:val="zFSFooter"/>
    <w:basedOn w:val="Normal"/>
    <w:uiPriority w:val="99"/>
    <w:rsid w:val="00B36FB9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uiPriority w:val="99"/>
    <w:rsid w:val="00B36FB9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uiPriority w:val="99"/>
    <w:rsid w:val="00B36FB9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uiPriority w:val="99"/>
    <w:semiHidden/>
    <w:rsid w:val="00B36FB9"/>
    <w:rPr>
      <w:rFonts w:ascii="Arial" w:hAnsi="Arial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36FB9"/>
    <w:rPr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511EE"/>
    <w:rPr>
      <w:rFonts w:ascii="EYInterstate" w:hAnsi="EYInterstate" w:cs="Times New Roman"/>
      <w:sz w:val="20"/>
      <w:szCs w:val="20"/>
      <w:lang w:val="en-GB"/>
    </w:rPr>
  </w:style>
  <w:style w:type="paragraph" w:customStyle="1" w:styleId="Head">
    <w:name w:val="Head"/>
    <w:basedOn w:val="Normal"/>
    <w:next w:val="Body"/>
    <w:uiPriority w:val="99"/>
    <w:rsid w:val="00600BE5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uiPriority w:val="99"/>
    <w:semiHidden/>
    <w:rsid w:val="00B36FB9"/>
    <w:pPr>
      <w:ind w:left="200" w:hanging="200"/>
    </w:pPr>
  </w:style>
  <w:style w:type="paragraph" w:customStyle="1" w:styleId="CellBody">
    <w:name w:val="CellBody"/>
    <w:basedOn w:val="Normal"/>
    <w:uiPriority w:val="99"/>
    <w:rsid w:val="00B36FB9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uiPriority w:val="99"/>
    <w:rsid w:val="00B36FB9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uiPriority w:val="99"/>
    <w:rsid w:val="00B36FB9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uiPriority w:val="99"/>
    <w:rsid w:val="00B36FB9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uiPriority w:val="99"/>
    <w:rsid w:val="00B36FB9"/>
    <w:pPr>
      <w:numPr>
        <w:numId w:val="24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uiPriority w:val="99"/>
    <w:rsid w:val="00B36FB9"/>
    <w:pPr>
      <w:numPr>
        <w:numId w:val="25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uiPriority w:val="99"/>
    <w:rsid w:val="00B36FB9"/>
    <w:pPr>
      <w:numPr>
        <w:numId w:val="26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uiPriority w:val="99"/>
    <w:rsid w:val="00B36FB9"/>
    <w:pPr>
      <w:numPr>
        <w:numId w:val="27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uiPriority w:val="99"/>
    <w:rsid w:val="00B36FB9"/>
    <w:pPr>
      <w:numPr>
        <w:numId w:val="28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uiPriority w:val="99"/>
    <w:rsid w:val="00B36FB9"/>
    <w:pPr>
      <w:numPr>
        <w:numId w:val="2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uiPriority w:val="99"/>
    <w:rsid w:val="00B36FB9"/>
    <w:pPr>
      <w:numPr>
        <w:numId w:val="30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uiPriority w:val="99"/>
    <w:rsid w:val="00B36FB9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uiPriority w:val="99"/>
    <w:rsid w:val="00B36FB9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uiPriority w:val="99"/>
    <w:rsid w:val="00B36FB9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uiPriority w:val="99"/>
    <w:rsid w:val="00B36FB9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uiPriority w:val="99"/>
    <w:rsid w:val="00B36FB9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uiPriority w:val="99"/>
    <w:rsid w:val="00B36FB9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uiPriority w:val="99"/>
    <w:rsid w:val="00B36FB9"/>
    <w:pPr>
      <w:numPr>
        <w:numId w:val="42"/>
      </w:numPr>
      <w:spacing w:after="140" w:line="290" w:lineRule="auto"/>
      <w:jc w:val="both"/>
    </w:pPr>
    <w:rPr>
      <w:kern w:val="20"/>
    </w:rPr>
  </w:style>
  <w:style w:type="paragraph" w:customStyle="1" w:styleId="zFSAddress">
    <w:name w:val="zFSAddress"/>
    <w:basedOn w:val="Normal"/>
    <w:uiPriority w:val="99"/>
    <w:rsid w:val="00B36FB9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uiPriority w:val="99"/>
    <w:rsid w:val="00B36FB9"/>
    <w:rPr>
      <w:rFonts w:eastAsia="SimSun"/>
      <w:i/>
      <w:caps/>
      <w:szCs w:val="20"/>
    </w:rPr>
  </w:style>
  <w:style w:type="paragraph" w:customStyle="1" w:styleId="zFSDraft">
    <w:name w:val="zFSDraft"/>
    <w:basedOn w:val="Normal"/>
    <w:uiPriority w:val="99"/>
    <w:rsid w:val="00B36FB9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uiPriority w:val="99"/>
    <w:rsid w:val="00B36FB9"/>
    <w:rPr>
      <w:kern w:val="16"/>
      <w:sz w:val="16"/>
    </w:rPr>
  </w:style>
  <w:style w:type="paragraph" w:customStyle="1" w:styleId="zFSNameofDoc">
    <w:name w:val="zFSNameofDoc"/>
    <w:basedOn w:val="Normal"/>
    <w:uiPriority w:val="99"/>
    <w:rsid w:val="00B36FB9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uiPriority w:val="99"/>
    <w:rsid w:val="00B36FB9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uiPriority w:val="99"/>
    <w:rsid w:val="00B36FB9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uiPriority w:val="99"/>
    <w:rsid w:val="00D13AD3"/>
    <w:rPr>
      <w:rFonts w:cs="Times New Roman"/>
      <w:color w:val="0000FF"/>
      <w:u w:val="none"/>
    </w:rPr>
  </w:style>
  <w:style w:type="paragraph" w:customStyle="1" w:styleId="zFSAddress2">
    <w:name w:val="zFSAddress2"/>
    <w:basedOn w:val="Normal"/>
    <w:uiPriority w:val="99"/>
    <w:rsid w:val="00B36FB9"/>
    <w:pPr>
      <w:spacing w:line="290" w:lineRule="auto"/>
    </w:pPr>
    <w:rPr>
      <w:kern w:val="16"/>
      <w:sz w:val="16"/>
    </w:rPr>
  </w:style>
  <w:style w:type="character" w:customStyle="1" w:styleId="PageNumbers">
    <w:name w:val="PageNumbers"/>
    <w:uiPriority w:val="99"/>
    <w:rsid w:val="00165F65"/>
    <w:rPr>
      <w:rFonts w:cs="Times New Roman"/>
      <w:sz w:val="20"/>
    </w:rPr>
  </w:style>
  <w:style w:type="paragraph" w:customStyle="1" w:styleId="EYBusinessaddress">
    <w:name w:val="EY Business address"/>
    <w:basedOn w:val="Normal"/>
    <w:uiPriority w:val="99"/>
    <w:rsid w:val="00F75F19"/>
    <w:pPr>
      <w:suppressAutoHyphens/>
      <w:spacing w:line="170" w:lineRule="atLeast"/>
    </w:pPr>
    <w:rPr>
      <w:rFonts w:ascii="Arial" w:hAnsi="Arial"/>
      <w:color w:val="666666"/>
      <w:kern w:val="12"/>
      <w:sz w:val="15"/>
    </w:rPr>
  </w:style>
  <w:style w:type="table" w:styleId="TableGrid">
    <w:name w:val="Table Grid"/>
    <w:basedOn w:val="TableNormal"/>
    <w:uiPriority w:val="99"/>
    <w:rsid w:val="0061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Title">
    <w:name w:val="SchTitle"/>
    <w:basedOn w:val="Normal"/>
    <w:next w:val="Body"/>
    <w:uiPriority w:val="99"/>
    <w:rsid w:val="00D13AD3"/>
    <w:pPr>
      <w:spacing w:before="240" w:line="260" w:lineRule="atLeast"/>
      <w:jc w:val="center"/>
      <w:outlineLvl w:val="1"/>
    </w:pPr>
    <w:rPr>
      <w:rFonts w:eastAsia="SimSun"/>
      <w:b/>
      <w:caps/>
      <w:sz w:val="22"/>
      <w:szCs w:val="22"/>
    </w:rPr>
  </w:style>
  <w:style w:type="paragraph" w:customStyle="1" w:styleId="SchPartTitle">
    <w:name w:val="SchPartTitle"/>
    <w:basedOn w:val="SchTitle"/>
    <w:next w:val="Body"/>
    <w:uiPriority w:val="99"/>
    <w:rsid w:val="00D13AD3"/>
  </w:style>
  <w:style w:type="paragraph" w:customStyle="1" w:styleId="SchHead">
    <w:name w:val="SchHead"/>
    <w:basedOn w:val="Normal"/>
    <w:next w:val="SchTitle"/>
    <w:uiPriority w:val="99"/>
    <w:rsid w:val="00D13AD3"/>
    <w:pPr>
      <w:pageBreakBefore/>
      <w:numPr>
        <w:numId w:val="44"/>
      </w:numPr>
      <w:spacing w:before="240" w:line="260" w:lineRule="atLeast"/>
      <w:jc w:val="center"/>
      <w:outlineLvl w:val="0"/>
    </w:pPr>
    <w:rPr>
      <w:rFonts w:eastAsia="SimSun"/>
      <w:caps/>
      <w:sz w:val="22"/>
      <w:szCs w:val="22"/>
    </w:rPr>
  </w:style>
  <w:style w:type="paragraph" w:customStyle="1" w:styleId="SchPartHead">
    <w:name w:val="SchPartHead"/>
    <w:basedOn w:val="SchHead"/>
    <w:next w:val="SchPartTitle"/>
    <w:uiPriority w:val="99"/>
    <w:rsid w:val="00D13AD3"/>
    <w:pPr>
      <w:pageBreakBefore w:val="0"/>
      <w:numPr>
        <w:ilvl w:val="1"/>
      </w:numPr>
    </w:pPr>
  </w:style>
  <w:style w:type="paragraph" w:customStyle="1" w:styleId="AltLevel2">
    <w:name w:val="AltLevel2"/>
    <w:basedOn w:val="Level2"/>
    <w:next w:val="Body3"/>
    <w:uiPriority w:val="99"/>
    <w:rsid w:val="00B4449A"/>
    <w:pPr>
      <w:ind w:left="1360"/>
    </w:pPr>
  </w:style>
  <w:style w:type="paragraph" w:customStyle="1" w:styleId="AltLevel3">
    <w:name w:val="AltLevel3"/>
    <w:basedOn w:val="Level3"/>
    <w:next w:val="Body4"/>
    <w:uiPriority w:val="99"/>
    <w:rsid w:val="00B4449A"/>
    <w:pPr>
      <w:ind w:left="2041" w:hanging="680"/>
    </w:pPr>
  </w:style>
  <w:style w:type="paragraph" w:customStyle="1" w:styleId="AltLevel4">
    <w:name w:val="AltLevel4"/>
    <w:basedOn w:val="Level4"/>
    <w:next w:val="Body5"/>
    <w:uiPriority w:val="99"/>
    <w:rsid w:val="00C54FE8"/>
    <w:pPr>
      <w:ind w:left="2608" w:hanging="567"/>
    </w:pPr>
    <w:rPr>
      <w:lang w:val="en-US"/>
    </w:rPr>
  </w:style>
  <w:style w:type="paragraph" w:customStyle="1" w:styleId="AltLevel5">
    <w:name w:val="AltLevel5"/>
    <w:basedOn w:val="Level5"/>
    <w:next w:val="Body6"/>
    <w:uiPriority w:val="99"/>
    <w:rsid w:val="00B4449A"/>
    <w:pPr>
      <w:ind w:left="3289"/>
    </w:pPr>
  </w:style>
  <w:style w:type="paragraph" w:customStyle="1" w:styleId="AltLevel1">
    <w:name w:val="AltLevel1"/>
    <w:basedOn w:val="Level1"/>
    <w:next w:val="Body1"/>
    <w:uiPriority w:val="99"/>
    <w:rsid w:val="00B4449A"/>
    <w:rPr>
      <w:caps/>
      <w:lang w:val="en-US"/>
    </w:rPr>
  </w:style>
  <w:style w:type="paragraph" w:customStyle="1" w:styleId="alfabody1">
    <w:name w:val="alfa body 1"/>
    <w:basedOn w:val="Body"/>
    <w:uiPriority w:val="99"/>
    <w:rsid w:val="004A2D86"/>
    <w:pPr>
      <w:ind w:left="357"/>
    </w:pPr>
  </w:style>
  <w:style w:type="paragraph" w:customStyle="1" w:styleId="alfabody2">
    <w:name w:val="alfa body 2"/>
    <w:basedOn w:val="Body"/>
    <w:uiPriority w:val="99"/>
    <w:rsid w:val="003D7A6B"/>
    <w:pPr>
      <w:ind w:left="1038"/>
    </w:pPr>
  </w:style>
  <w:style w:type="paragraph" w:customStyle="1" w:styleId="alfabody3">
    <w:name w:val="alfa body 3"/>
    <w:basedOn w:val="Body"/>
    <w:uiPriority w:val="99"/>
    <w:rsid w:val="003D7A6B"/>
    <w:pPr>
      <w:ind w:left="1718"/>
    </w:pPr>
  </w:style>
  <w:style w:type="paragraph" w:customStyle="1" w:styleId="alfabody4">
    <w:name w:val="alfa body 4"/>
    <w:basedOn w:val="Body"/>
    <w:uiPriority w:val="99"/>
    <w:rsid w:val="003D7A6B"/>
    <w:pPr>
      <w:ind w:left="2398"/>
    </w:pPr>
  </w:style>
  <w:style w:type="paragraph" w:customStyle="1" w:styleId="romanbody1">
    <w:name w:val="roman body 1"/>
    <w:basedOn w:val="Body"/>
    <w:uiPriority w:val="99"/>
    <w:rsid w:val="00D54D16"/>
    <w:pPr>
      <w:ind w:left="357"/>
    </w:pPr>
  </w:style>
  <w:style w:type="paragraph" w:customStyle="1" w:styleId="romanbody2">
    <w:name w:val="roman body 2"/>
    <w:basedOn w:val="Body"/>
    <w:uiPriority w:val="99"/>
    <w:rsid w:val="00D54D16"/>
    <w:pPr>
      <w:ind w:left="1038"/>
    </w:pPr>
  </w:style>
  <w:style w:type="paragraph" w:customStyle="1" w:styleId="romanbody3">
    <w:name w:val="roman body 3"/>
    <w:basedOn w:val="Body"/>
    <w:uiPriority w:val="99"/>
    <w:rsid w:val="00D54D16"/>
    <w:pPr>
      <w:ind w:left="1718"/>
    </w:pPr>
  </w:style>
  <w:style w:type="paragraph" w:customStyle="1" w:styleId="romanbody4">
    <w:name w:val="roman body 4"/>
    <w:basedOn w:val="Body"/>
    <w:uiPriority w:val="99"/>
    <w:rsid w:val="00D54D16"/>
    <w:pPr>
      <w:ind w:left="2398"/>
    </w:pPr>
  </w:style>
  <w:style w:type="paragraph" w:customStyle="1" w:styleId="romanbody5">
    <w:name w:val="roman body 5"/>
    <w:basedOn w:val="Body"/>
    <w:uiPriority w:val="99"/>
    <w:rsid w:val="00CC28DC"/>
    <w:pPr>
      <w:ind w:left="2965"/>
    </w:pPr>
  </w:style>
  <w:style w:type="paragraph" w:customStyle="1" w:styleId="romanbody6">
    <w:name w:val="roman body 6"/>
    <w:basedOn w:val="Body"/>
    <w:uiPriority w:val="99"/>
    <w:rsid w:val="00CC28DC"/>
    <w:pPr>
      <w:ind w:left="3646"/>
    </w:pPr>
  </w:style>
  <w:style w:type="paragraph" w:customStyle="1" w:styleId="alfabody5">
    <w:name w:val="alfa body 5"/>
    <w:basedOn w:val="Body"/>
    <w:uiPriority w:val="99"/>
    <w:rsid w:val="00CC28DC"/>
    <w:pPr>
      <w:ind w:left="2965"/>
    </w:pPr>
  </w:style>
  <w:style w:type="paragraph" w:customStyle="1" w:styleId="alfabody6">
    <w:name w:val="alfa body 6"/>
    <w:basedOn w:val="Body"/>
    <w:uiPriority w:val="99"/>
    <w:rsid w:val="00CC28DC"/>
    <w:pPr>
      <w:ind w:left="3646"/>
    </w:pPr>
  </w:style>
  <w:style w:type="character" w:styleId="CommentReference">
    <w:name w:val="annotation reference"/>
    <w:uiPriority w:val="99"/>
    <w:semiHidden/>
    <w:rsid w:val="00F86DA0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6D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86DA0"/>
    <w:rPr>
      <w:rFonts w:ascii="EYInterstate" w:hAnsi="EYInterstate" w:cs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86DA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86DA0"/>
    <w:rPr>
      <w:rFonts w:ascii="Segoe UI" w:hAnsi="Segoe UI" w:cs="Times New Roman"/>
      <w:sz w:val="18"/>
      <w:szCs w:val="18"/>
      <w:lang w:val="en-GB"/>
    </w:rPr>
  </w:style>
  <w:style w:type="paragraph" w:customStyle="1" w:styleId="DefaultText1">
    <w:name w:val="Default Text:1"/>
    <w:basedOn w:val="Normal"/>
    <w:uiPriority w:val="99"/>
    <w:rsid w:val="00FF7E2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uiPriority w:val="34"/>
    <w:qFormat/>
    <w:rsid w:val="00FF7E23"/>
    <w:pPr>
      <w:ind w:left="720"/>
      <w:contextualSpacing/>
    </w:pPr>
    <w:rPr>
      <w:rFonts w:ascii="Times New Roman" w:hAnsi="Times New Roman"/>
      <w:sz w:val="24"/>
      <w:szCs w:val="20"/>
      <w:lang w:val="en-US" w:eastAsia="de-DE"/>
    </w:rPr>
  </w:style>
  <w:style w:type="paragraph" w:styleId="BodyText3">
    <w:name w:val="Body Text 3"/>
    <w:basedOn w:val="Normal"/>
    <w:link w:val="BodyText3Char"/>
    <w:uiPriority w:val="99"/>
    <w:semiHidden/>
    <w:rsid w:val="00FF7E23"/>
    <w:pPr>
      <w:spacing w:after="120" w:line="276" w:lineRule="auto"/>
    </w:pPr>
    <w:rPr>
      <w:rFonts w:ascii="Calibri" w:hAnsi="Calibri"/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sid w:val="00FF7E23"/>
    <w:rPr>
      <w:rFonts w:ascii="Calibri" w:hAnsi="Calibri" w:cs="Times New Roman"/>
      <w:sz w:val="16"/>
      <w:szCs w:val="16"/>
    </w:rPr>
  </w:style>
  <w:style w:type="character" w:customStyle="1" w:styleId="uniqueidentificationcodelist">
    <w:name w:val="uniqueidentificationcodelist"/>
    <w:uiPriority w:val="99"/>
    <w:rsid w:val="00FF7E23"/>
    <w:rPr>
      <w:rFonts w:cs="Times New Roman"/>
    </w:rPr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uiPriority w:val="99"/>
    <w:locked/>
    <w:rsid w:val="00FF7E23"/>
    <w:rPr>
      <w:sz w:val="24"/>
      <w:lang w:eastAsia="de-DE"/>
    </w:rPr>
  </w:style>
  <w:style w:type="table" w:customStyle="1" w:styleId="TableGrid1">
    <w:name w:val="Table Grid1"/>
    <w:uiPriority w:val="99"/>
    <w:rsid w:val="008F237C"/>
    <w:rPr>
      <w:rFonts w:ascii="Calibri" w:hAnsi="Calibri"/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D2949"/>
    <w:rPr>
      <w:rFonts w:ascii="Calibri" w:hAnsi="Calibri"/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2139A3"/>
    <w:rPr>
      <w:rFonts w:ascii="Calibri" w:hAnsi="Calibri"/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C62E5"/>
    <w:rPr>
      <w:rFonts w:ascii="EYInterstate" w:hAnsi="EYInterstate"/>
      <w:szCs w:val="24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79415F"/>
    <w:pPr>
      <w:keepNext/>
      <w:keepLines/>
      <w:spacing w:before="240" w:line="256" w:lineRule="auto"/>
      <w:outlineLvl w:val="9"/>
    </w:pPr>
    <w:rPr>
      <w:rFonts w:ascii="Cambria" w:hAnsi="Cambria" w:cs="Times New Roman"/>
      <w:bCs w:val="0"/>
      <w:color w:val="365F91"/>
      <w:sz w:val="32"/>
      <w:lang w:val="en-US"/>
    </w:rPr>
  </w:style>
  <w:style w:type="paragraph" w:customStyle="1" w:styleId="Default">
    <w:name w:val="Default"/>
    <w:uiPriority w:val="99"/>
    <w:rsid w:val="00E26E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C0589"/>
    <w:rPr>
      <w:b/>
      <w:bCs/>
    </w:rPr>
  </w:style>
  <w:style w:type="character" w:customStyle="1" w:styleId="Other">
    <w:name w:val="Other_"/>
    <w:basedOn w:val="DefaultParagraphFont"/>
    <w:link w:val="Other0"/>
    <w:rsid w:val="00E21F06"/>
    <w:rPr>
      <w:shd w:val="clear" w:color="auto" w:fill="FFFFFF"/>
    </w:rPr>
  </w:style>
  <w:style w:type="paragraph" w:customStyle="1" w:styleId="Other0">
    <w:name w:val="Other"/>
    <w:basedOn w:val="Normal"/>
    <w:link w:val="Other"/>
    <w:rsid w:val="00E21F06"/>
    <w:pPr>
      <w:widowControl w:val="0"/>
      <w:shd w:val="clear" w:color="auto" w:fill="FFFFFF"/>
      <w:spacing w:after="100"/>
      <w:jc w:val="both"/>
    </w:pPr>
    <w:rPr>
      <w:rFonts w:ascii="Times New Roman" w:hAnsi="Times New Roman"/>
      <w:szCs w:val="20"/>
      <w:lang w:val="en-US"/>
    </w:rPr>
  </w:style>
  <w:style w:type="character" w:customStyle="1" w:styleId="Bodytext">
    <w:name w:val="Body text_"/>
    <w:basedOn w:val="DefaultParagraphFont"/>
    <w:link w:val="Bodytext0"/>
    <w:rsid w:val="005850C1"/>
    <w:rPr>
      <w:shd w:val="clear" w:color="auto" w:fill="FFFFFF"/>
    </w:rPr>
  </w:style>
  <w:style w:type="paragraph" w:customStyle="1" w:styleId="Bodytext0">
    <w:name w:val="Body text"/>
    <w:basedOn w:val="Normal"/>
    <w:link w:val="Bodytext"/>
    <w:qFormat/>
    <w:rsid w:val="005850C1"/>
    <w:pPr>
      <w:widowControl w:val="0"/>
      <w:shd w:val="clear" w:color="auto" w:fill="FFFFFF"/>
      <w:spacing w:after="100"/>
      <w:jc w:val="both"/>
    </w:pPr>
    <w:rPr>
      <w:rFonts w:ascii="Times New Roman" w:hAnsi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2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1269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3495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4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495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3495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5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5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5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5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5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4957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3495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49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3495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57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5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5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4957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3495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5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5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5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5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5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495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licitatie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e835qc\Desktop\Templates\General%20template%20update%20March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 update March 2017</Template>
  <TotalTime>131</TotalTime>
  <Pages>1</Pages>
  <Words>1219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Proces-verbal privind evaluarea garanţiei de participare, a informaţiilor din DUAE precum şi îndeplinirea cerinţelor de calificare</vt:lpstr>
    </vt:vector>
  </TitlesOfParts>
  <Company>MNSDG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privind evaluarea garanţiei de participare, a informaţiilor din DUAE precum şi îndeplinirea cerinţelor de calificare</dc:title>
  <dc:subject/>
  <dc:creator>User</dc:creator>
  <cp:keywords/>
  <dc:description/>
  <cp:lastModifiedBy>Alina</cp:lastModifiedBy>
  <cp:revision>34</cp:revision>
  <cp:lastPrinted>2021-08-25T11:54:00Z</cp:lastPrinted>
  <dcterms:created xsi:type="dcterms:W3CDTF">2020-12-09T08:01:00Z</dcterms:created>
  <dcterms:modified xsi:type="dcterms:W3CDTF">2021-08-25T12:08:00Z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R.137</vt:lpwstr>
  </property>
  <property fmtid="{D5CDD505-2E9C-101B-9397-08002B2CF9AE}" pid="6" name="CoverPage">
    <vt:lpwstr>No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</Properties>
</file>